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Default="00EB0717" w:rsidP="00EB07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0717">
        <w:rPr>
          <w:rFonts w:ascii="Times New Roman" w:hAnsi="Times New Roman" w:cs="Times New Roman"/>
          <w:b/>
          <w:sz w:val="32"/>
          <w:szCs w:val="32"/>
        </w:rPr>
        <w:t>Kiçik Həcmli Gəmilər üzrə Dövlət Müfəttişliyi tərəfindən gəmilərin dövlət qeydiyyatının aparılması üçün müraciətin və sənədlərin qəbulu</w:t>
      </w:r>
    </w:p>
    <w:p w:rsidR="00EB0717" w:rsidRDefault="00EB0717" w:rsidP="00EB0717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 xml:space="preserve">Bu xidmət vasitəsilə </w:t>
      </w:r>
      <w:r w:rsidRPr="00EB0717">
        <w:rPr>
          <w:rFonts w:ascii="Times New Roman" w:hAnsi="Times New Roman" w:cs="Times New Roman"/>
          <w:sz w:val="28"/>
          <w:szCs w:val="28"/>
        </w:rPr>
        <w:t>Kiçik Həcmli Gəmilər üzrə Dövlət Müfəttişliyi tərəfindən gəmilərin dövlət qeydiyyatının aparılması üçün müraciə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EB0717">
        <w:rPr>
          <w:rFonts w:ascii="Times New Roman" w:hAnsi="Times New Roman" w:cs="Times New Roman"/>
          <w:sz w:val="28"/>
          <w:szCs w:val="28"/>
        </w:rPr>
        <w:t xml:space="preserve"> və sənədlərin qəbulu</w:t>
      </w:r>
      <w:r>
        <w:rPr>
          <w:rFonts w:ascii="Times New Roman" w:hAnsi="Times New Roman" w:cs="Times New Roman"/>
          <w:sz w:val="28"/>
          <w:szCs w:val="28"/>
        </w:rPr>
        <w:t xml:space="preserve"> mümkündü</w:t>
      </w:r>
      <w:r w:rsidR="00F416AC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13C2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hyperlink r:id="rId4" w:history="1">
        <w:r w:rsidRPr="00B13C23">
          <w:rPr>
            <w:rStyle w:val="Hyperlink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Pr="00B13C23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</w:t>
      </w:r>
      <w:r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na daxil olaraq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Fövqəladə Hallar Nazirliyi tərəfindən təqdim olunan elektron xidmətlər siyahısından “</w:t>
      </w:r>
      <w:r w:rsidRPr="00EB0717">
        <w:rPr>
          <w:rFonts w:ascii="Times New Roman" w:hAnsi="Times New Roman" w:cs="Times New Roman"/>
          <w:sz w:val="28"/>
          <w:szCs w:val="28"/>
          <w:lang w:val="az-Latn-AZ"/>
        </w:rPr>
        <w:t>Kiçik Həcmli Gəmilər üzrə Dövlət Müfəttişliyi tərəfindən gəmilərin dövlət qeydiyyatının aparılması üçün müraciətin və sənədlərin qəbulu</w:t>
      </w:r>
      <w:r>
        <w:rPr>
          <w:rFonts w:ascii="Times New Roman" w:hAnsi="Times New Roman" w:cs="Times New Roman"/>
          <w:sz w:val="28"/>
          <w:szCs w:val="28"/>
          <w:lang w:val="az-Latn-AZ"/>
        </w:rPr>
        <w:t>” elektron xidmətini seçmək lazımdır.(Şək:1)</w:t>
      </w:r>
    </w:p>
    <w:p w:rsidR="00EB0717" w:rsidRDefault="00EB0717" w:rsidP="00EB07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8945" cy="181800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717" w:rsidRDefault="00EB0717" w:rsidP="00EB071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Şəkil:1</w:t>
      </w:r>
    </w:p>
    <w:p w:rsidR="00EB0717" w:rsidRDefault="00EB0717" w:rsidP="00EB0717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EB0717" w:rsidRDefault="00EB0717" w:rsidP="00EB0717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EB0717" w:rsidRDefault="00EB0717" w:rsidP="00EB0717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E50821" w:rsidRPr="00E50821" w:rsidRDefault="00EB0717" w:rsidP="00EB0717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550C64">
        <w:rPr>
          <w:rFonts w:ascii="Times New Roman" w:hAnsi="Times New Roman" w:cs="Times New Roman"/>
          <w:sz w:val="28"/>
          <w:szCs w:val="28"/>
          <w:lang w:val="az-Latn-AZ"/>
        </w:rPr>
        <w:t>Xidmətə daxil oluqdan sonra acılan pəncərədə</w:t>
      </w:r>
      <w:r w:rsidR="00EF717D">
        <w:rPr>
          <w:rFonts w:ascii="Times New Roman" w:hAnsi="Times New Roman" w:cs="Times New Roman"/>
          <w:sz w:val="28"/>
          <w:szCs w:val="28"/>
          <w:lang w:val="az-Latn-AZ"/>
        </w:rPr>
        <w:t xml:space="preserve"> istifadəçi</w:t>
      </w:r>
      <w:r w:rsidR="00EE0DEB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E50821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“Şəxsi məlumatlar” </w:t>
      </w:r>
      <w:r w:rsidR="00E50821">
        <w:rPr>
          <w:rFonts w:ascii="Times New Roman" w:hAnsi="Times New Roman" w:cs="Times New Roman"/>
          <w:sz w:val="28"/>
          <w:szCs w:val="28"/>
          <w:lang w:val="az-Latn-AZ"/>
        </w:rPr>
        <w:t>bölməsində elektron poçt ünvanı və telefon nömrəsi</w:t>
      </w:r>
      <w:r w:rsidR="00EF717D">
        <w:rPr>
          <w:rFonts w:ascii="Times New Roman" w:hAnsi="Times New Roman" w:cs="Times New Roman"/>
          <w:sz w:val="28"/>
          <w:szCs w:val="28"/>
          <w:lang w:val="az-Latn-AZ"/>
        </w:rPr>
        <w:t xml:space="preserve">ni sitemə </w:t>
      </w:r>
      <w:r w:rsidR="00E50821">
        <w:rPr>
          <w:rFonts w:ascii="Times New Roman" w:hAnsi="Times New Roman" w:cs="Times New Roman"/>
          <w:sz w:val="28"/>
          <w:szCs w:val="28"/>
          <w:lang w:val="az-Latn-AZ"/>
        </w:rPr>
        <w:t>daxil etməlidir. (Şək:2)</w:t>
      </w:r>
    </w:p>
    <w:p w:rsidR="00EB0717" w:rsidRDefault="00EB0717" w:rsidP="00E508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501297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1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821" w:rsidRDefault="00E50821" w:rsidP="00E5082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Şəkil:2</w:t>
      </w:r>
    </w:p>
    <w:p w:rsidR="005461A6" w:rsidRDefault="005461A6" w:rsidP="00E50821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50821" w:rsidRPr="002543D4" w:rsidRDefault="00E50821" w:rsidP="00E50821">
      <w:pPr>
        <w:jc w:val="both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Növbəti mərhələdə istifadəçi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“Sənədlər” </w:t>
      </w:r>
      <w:r>
        <w:rPr>
          <w:rFonts w:ascii="Times New Roman" w:hAnsi="Times New Roman" w:cs="Times New Roman"/>
          <w:noProof/>
          <w:sz w:val="28"/>
          <w:szCs w:val="28"/>
        </w:rPr>
        <w:t>bölməsindəki g</w:t>
      </w:r>
      <w:r w:rsidRPr="00E50821">
        <w:rPr>
          <w:rFonts w:ascii="Times New Roman" w:hAnsi="Times New Roman" w:cs="Times New Roman"/>
          <w:noProof/>
          <w:sz w:val="28"/>
          <w:szCs w:val="28"/>
        </w:rPr>
        <w:t>əmi sahibinin şəxsiyyətini təsdiq edən sənəd</w:t>
      </w:r>
      <w:r>
        <w:rPr>
          <w:rFonts w:ascii="Times New Roman" w:hAnsi="Times New Roman" w:cs="Times New Roman"/>
          <w:noProof/>
          <w:sz w:val="28"/>
          <w:szCs w:val="28"/>
        </w:rPr>
        <w:t xml:space="preserve">i, </w:t>
      </w:r>
      <w:r w:rsidRPr="00E50821">
        <w:rPr>
          <w:rFonts w:ascii="Times New Roman" w:hAnsi="Times New Roman" w:cs="Times New Roman"/>
          <w:noProof/>
          <w:sz w:val="28"/>
          <w:szCs w:val="28"/>
        </w:rPr>
        <w:t>alqı-satqı və ya bağışlanma müqaviləsi</w:t>
      </w:r>
      <w:r>
        <w:rPr>
          <w:rFonts w:ascii="Times New Roman" w:hAnsi="Times New Roman" w:cs="Times New Roman"/>
          <w:noProof/>
          <w:sz w:val="28"/>
          <w:szCs w:val="28"/>
        </w:rPr>
        <w:t xml:space="preserve">ni, </w:t>
      </w:r>
      <w:r w:rsidRPr="00E50821">
        <w:rPr>
          <w:rFonts w:ascii="Times New Roman" w:hAnsi="Times New Roman" w:cs="Times New Roman"/>
          <w:noProof/>
          <w:sz w:val="28"/>
          <w:szCs w:val="28"/>
        </w:rPr>
        <w:t>vərəsəlik haqqında şəhadətnamə</w:t>
      </w:r>
      <w:r>
        <w:rPr>
          <w:rFonts w:ascii="Times New Roman" w:hAnsi="Times New Roman" w:cs="Times New Roman"/>
          <w:noProof/>
          <w:sz w:val="28"/>
          <w:szCs w:val="28"/>
        </w:rPr>
        <w:t xml:space="preserve">ni, </w:t>
      </w:r>
      <w:r w:rsidRPr="00E50821">
        <w:rPr>
          <w:rFonts w:ascii="Times New Roman" w:hAnsi="Times New Roman" w:cs="Times New Roman"/>
          <w:noProof/>
          <w:sz w:val="28"/>
          <w:szCs w:val="28"/>
        </w:rPr>
        <w:t>xarici dövlətlərin dövlət gəmi reyestrindən çıxarılmasını təsdiq edən sənəd</w:t>
      </w:r>
      <w:r w:rsidR="005461A6">
        <w:rPr>
          <w:rFonts w:ascii="Times New Roman" w:hAnsi="Times New Roman" w:cs="Times New Roman"/>
          <w:noProof/>
          <w:sz w:val="28"/>
          <w:szCs w:val="28"/>
        </w:rPr>
        <w:t xml:space="preserve">i, </w:t>
      </w:r>
      <w:r w:rsidR="005461A6" w:rsidRPr="005461A6">
        <w:t xml:space="preserve"> </w:t>
      </w:r>
      <w:r w:rsidR="005461A6" w:rsidRPr="005461A6">
        <w:rPr>
          <w:rFonts w:ascii="Times New Roman" w:hAnsi="Times New Roman" w:cs="Times New Roman"/>
          <w:noProof/>
          <w:sz w:val="28"/>
          <w:szCs w:val="28"/>
        </w:rPr>
        <w:t>zavodda istehsal olunan gəmilərə, əsas və ya asma mühərriklərə aid olan texniki sənədlərin əsli və surəti</w:t>
      </w:r>
      <w:r w:rsidR="005461A6">
        <w:rPr>
          <w:rFonts w:ascii="Times New Roman" w:hAnsi="Times New Roman" w:cs="Times New Roman"/>
          <w:noProof/>
          <w:sz w:val="28"/>
          <w:szCs w:val="28"/>
        </w:rPr>
        <w:t xml:space="preserve">ni, </w:t>
      </w:r>
      <w:r w:rsidR="005461A6" w:rsidRPr="005461A6">
        <w:rPr>
          <w:rFonts w:ascii="Times New Roman" w:hAnsi="Times New Roman" w:cs="Times New Roman"/>
          <w:noProof/>
          <w:sz w:val="28"/>
          <w:szCs w:val="28"/>
        </w:rPr>
        <w:t>gəminin dövlət qeydiyyatına alınması üçün müəyyən edilmiş haqqın ödənilməsini təsdiq edən sənəd</w:t>
      </w:r>
      <w:r w:rsidR="005461A6">
        <w:rPr>
          <w:rFonts w:ascii="Times New Roman" w:hAnsi="Times New Roman" w:cs="Times New Roman"/>
          <w:noProof/>
          <w:sz w:val="28"/>
          <w:szCs w:val="28"/>
        </w:rPr>
        <w:t xml:space="preserve">i və s. </w:t>
      </w:r>
      <w:r w:rsidR="002543D4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>“Bro</w:t>
      </w:r>
      <w:r w:rsidR="002543D4">
        <w:rPr>
          <w:rFonts w:ascii="Times New Roman" w:hAnsi="Times New Roman" w:cs="Times New Roman"/>
          <w:i/>
          <w:noProof/>
          <w:sz w:val="28"/>
          <w:szCs w:val="28"/>
        </w:rPr>
        <w:t>w</w:t>
      </w:r>
      <w:r w:rsidR="002543D4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 xml:space="preserve">se” </w:t>
      </w:r>
      <w:r w:rsidR="002543D4">
        <w:rPr>
          <w:rFonts w:ascii="Times New Roman" w:hAnsi="Times New Roman" w:cs="Times New Roman"/>
          <w:noProof/>
          <w:sz w:val="28"/>
          <w:szCs w:val="28"/>
          <w:lang w:val="az-Latn-AZ"/>
        </w:rPr>
        <w:t>düyməsindən istifadə etməklə</w:t>
      </w:r>
      <w:r w:rsidR="00EF717D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sistemə</w:t>
      </w:r>
      <w:r w:rsidR="002543D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yükləmələdir.(Şək:3)</w:t>
      </w:r>
    </w:p>
    <w:p w:rsidR="00E50821" w:rsidRDefault="00E50821" w:rsidP="00E50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1165" cy="4635795"/>
            <wp:effectExtent l="19050" t="0" r="24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3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3D4" w:rsidRDefault="002543D4" w:rsidP="002543D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Şəkil:3</w:t>
      </w:r>
    </w:p>
    <w:p w:rsidR="002543D4" w:rsidRPr="00A57335" w:rsidRDefault="002543D4" w:rsidP="002543D4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A57335">
        <w:rPr>
          <w:rFonts w:ascii="Times New Roman" w:hAnsi="Times New Roman" w:cs="Times New Roman"/>
          <w:sz w:val="28"/>
          <w:szCs w:val="28"/>
          <w:lang w:val="az-Latn-AZ"/>
        </w:rPr>
        <w:t xml:space="preserve">Sonda istifaçi </w:t>
      </w:r>
      <w:r w:rsidRPr="00A57335">
        <w:rPr>
          <w:rFonts w:ascii="Times New Roman" w:hAnsi="Times New Roman" w:cs="Times New Roman"/>
          <w:i/>
          <w:sz w:val="28"/>
          <w:szCs w:val="28"/>
          <w:lang w:val="az-Latn-AZ"/>
        </w:rPr>
        <w:t>“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>Göndərmək</w:t>
      </w:r>
      <w:r w:rsidRPr="00A57335">
        <w:rPr>
          <w:rFonts w:ascii="Times New Roman" w:hAnsi="Times New Roman" w:cs="Times New Roman"/>
          <w:i/>
          <w:sz w:val="28"/>
          <w:szCs w:val="28"/>
          <w:lang w:val="az-Latn-AZ"/>
        </w:rPr>
        <w:t>”</w:t>
      </w:r>
      <w:r w:rsidRPr="00A57335">
        <w:rPr>
          <w:rFonts w:ascii="Times New Roman" w:hAnsi="Times New Roman" w:cs="Times New Roman"/>
          <w:sz w:val="28"/>
          <w:szCs w:val="28"/>
          <w:lang w:val="az-Latn-AZ"/>
        </w:rPr>
        <w:t xml:space="preserve"> düyməsindən istifadə etməklə yaradılmış elektron müraciəti </w:t>
      </w:r>
      <w:r>
        <w:rPr>
          <w:rFonts w:ascii="Times New Roman" w:hAnsi="Times New Roman" w:cs="Times New Roman"/>
          <w:sz w:val="28"/>
          <w:szCs w:val="28"/>
          <w:lang w:val="az-Latn-AZ"/>
        </w:rPr>
        <w:t>Fövqəladə Hallar Nazirliyinin</w:t>
      </w:r>
      <w:r w:rsidRPr="00A57335">
        <w:rPr>
          <w:rFonts w:ascii="Times New Roman" w:hAnsi="Times New Roman" w:cs="Times New Roman"/>
          <w:sz w:val="28"/>
          <w:szCs w:val="28"/>
          <w:lang w:val="az-Latn-AZ"/>
        </w:rPr>
        <w:t xml:space="preserve"> müvafiq qeydiyyat orqanına göndə</w:t>
      </w:r>
      <w:r w:rsidR="00EF717D">
        <w:rPr>
          <w:rFonts w:ascii="Times New Roman" w:hAnsi="Times New Roman" w:cs="Times New Roman"/>
          <w:sz w:val="28"/>
          <w:szCs w:val="28"/>
          <w:lang w:val="az-Latn-AZ"/>
        </w:rPr>
        <w:t>rmiş olacaq</w:t>
      </w:r>
      <w:r w:rsidRPr="00A57335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</w:p>
    <w:p w:rsidR="002543D4" w:rsidRPr="002543D4" w:rsidRDefault="002543D4" w:rsidP="004C24A7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sectPr w:rsidR="002543D4" w:rsidRPr="002543D4" w:rsidSect="007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B0717"/>
    <w:rsid w:val="002543D4"/>
    <w:rsid w:val="002D3AAB"/>
    <w:rsid w:val="003E5E48"/>
    <w:rsid w:val="004C24A7"/>
    <w:rsid w:val="005461A6"/>
    <w:rsid w:val="00672697"/>
    <w:rsid w:val="007B7EAE"/>
    <w:rsid w:val="00CC4FB1"/>
    <w:rsid w:val="00E50821"/>
    <w:rsid w:val="00EB0717"/>
    <w:rsid w:val="00EE0DEB"/>
    <w:rsid w:val="00EF717D"/>
    <w:rsid w:val="00F41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B071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e-gov.a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govher_a</cp:lastModifiedBy>
  <cp:revision>5</cp:revision>
  <dcterms:created xsi:type="dcterms:W3CDTF">2015-02-26T07:35:00Z</dcterms:created>
  <dcterms:modified xsi:type="dcterms:W3CDTF">2015-06-02T09:19:00Z</dcterms:modified>
</cp:coreProperties>
</file>