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CF4" w:rsidRPr="000E4944" w:rsidRDefault="0061260F" w:rsidP="000E4944">
      <w:pPr>
        <w:pStyle w:val="a9"/>
        <w:spacing w:before="0" w:beforeAutospacing="0" w:after="0" w:afterAutospacing="0"/>
        <w:ind w:right="-1" w:firstLine="567"/>
        <w:jc w:val="right"/>
        <w:rPr>
          <w:rFonts w:ascii="Arial" w:hAnsi="Arial" w:cs="Arial"/>
          <w:i/>
          <w:lang w:val="az-Latn-AZ"/>
        </w:rPr>
      </w:pPr>
      <w:r w:rsidRPr="000E4944">
        <w:rPr>
          <w:rFonts w:ascii="Arial" w:hAnsi="Arial" w:cs="Arial"/>
          <w:i/>
          <w:lang w:val="az-Latn-AZ"/>
        </w:rPr>
        <w:t>Layihə</w:t>
      </w:r>
    </w:p>
    <w:p w:rsidR="007F1CF8" w:rsidRPr="000E4944" w:rsidRDefault="007F1CF8" w:rsidP="000E4944">
      <w:pPr>
        <w:tabs>
          <w:tab w:val="left" w:pos="1770"/>
        </w:tabs>
        <w:ind w:firstLine="567"/>
        <w:rPr>
          <w:rFonts w:cs="Arial"/>
          <w:b/>
          <w:i/>
          <w:lang w:val="az-Latn-AZ"/>
        </w:rPr>
      </w:pPr>
      <w:r w:rsidRPr="00B433C6">
        <w:rPr>
          <w:rFonts w:cs="Arial"/>
          <w:b/>
          <w:lang w:val="az-Latn-AZ"/>
        </w:rPr>
        <w:tab/>
      </w:r>
    </w:p>
    <w:p w:rsidR="002E57EC" w:rsidRPr="00B433C6" w:rsidRDefault="008E1691" w:rsidP="000E4944">
      <w:pPr>
        <w:ind w:right="459" w:firstLine="567"/>
        <w:rPr>
          <w:rFonts w:cs="Arial"/>
          <w:b/>
          <w:bCs/>
          <w:lang w:val="az-Latn-AZ"/>
        </w:rPr>
      </w:pPr>
      <w:r w:rsidRPr="00B433C6">
        <w:rPr>
          <w:rFonts w:cs="Arial"/>
          <w:b/>
          <w:i/>
          <w:lang w:val="az-Latn-AZ"/>
        </w:rPr>
        <w:tab/>
      </w:r>
      <w:r w:rsidR="003F0088">
        <w:rPr>
          <w:rFonts w:cs="Arial"/>
          <w:b/>
          <w:i/>
          <w:lang w:val="az-Latn-AZ"/>
        </w:rPr>
        <w:t xml:space="preserve">                                                                            </w:t>
      </w:r>
      <w:r w:rsidR="002E57EC" w:rsidRPr="00B433C6">
        <w:rPr>
          <w:rFonts w:cs="Arial"/>
          <w:b/>
          <w:bCs/>
          <w:lang w:val="az-Latn-AZ"/>
        </w:rPr>
        <w:t>"Təsdiq edirəm"</w:t>
      </w:r>
    </w:p>
    <w:p w:rsidR="002E57EC" w:rsidRPr="00B433C6" w:rsidRDefault="002E57EC" w:rsidP="000E4944">
      <w:pPr>
        <w:ind w:right="459" w:firstLine="567"/>
        <w:rPr>
          <w:rFonts w:cs="Arial"/>
          <w:b/>
          <w:bCs/>
          <w:lang w:val="az-Latn-AZ"/>
        </w:rPr>
      </w:pPr>
    </w:p>
    <w:p w:rsidR="002E57EC" w:rsidRPr="00DD7303" w:rsidRDefault="002E57EC" w:rsidP="000E4944">
      <w:pPr>
        <w:ind w:firstLine="567"/>
        <w:rPr>
          <w:rFonts w:cs="Arial"/>
          <w:b/>
          <w:bCs/>
          <w:lang w:val="az-Latn-AZ"/>
        </w:rPr>
      </w:pPr>
      <w:r w:rsidRPr="00DD7303">
        <w:rPr>
          <w:rFonts w:cs="Arial"/>
          <w:b/>
          <w:spacing w:val="6"/>
          <w:lang w:val="az-Latn-AZ"/>
        </w:rPr>
        <w:t xml:space="preserve">                                                    </w:t>
      </w:r>
      <w:r w:rsidR="003F0088" w:rsidRPr="00DD7303">
        <w:rPr>
          <w:rFonts w:cs="Arial"/>
          <w:b/>
          <w:spacing w:val="6"/>
          <w:lang w:val="az-Latn-AZ"/>
        </w:rPr>
        <w:t xml:space="preserve">                   </w:t>
      </w:r>
      <w:r w:rsidRPr="00DD7303">
        <w:rPr>
          <w:rFonts w:cs="Arial"/>
          <w:b/>
          <w:spacing w:val="6"/>
          <w:lang w:val="az-Latn-AZ"/>
        </w:rPr>
        <w:t>Azərbaycan Respublikasının</w:t>
      </w:r>
    </w:p>
    <w:p w:rsidR="002E57EC" w:rsidRPr="00DD7303" w:rsidRDefault="002E57EC" w:rsidP="000E4944">
      <w:pPr>
        <w:ind w:firstLine="567"/>
        <w:rPr>
          <w:rFonts w:cs="Arial"/>
          <w:b/>
          <w:lang w:val="az-Latn-AZ"/>
        </w:rPr>
      </w:pPr>
      <w:r w:rsidRPr="00DD7303">
        <w:rPr>
          <w:rFonts w:cs="Arial"/>
          <w:b/>
          <w:lang w:val="az-Latn-AZ"/>
        </w:rPr>
        <w:t xml:space="preserve">                                                        </w:t>
      </w:r>
      <w:r w:rsidR="003F0088" w:rsidRPr="00DD7303">
        <w:rPr>
          <w:rFonts w:cs="Arial"/>
          <w:b/>
          <w:lang w:val="az-Latn-AZ"/>
        </w:rPr>
        <w:t xml:space="preserve">                     </w:t>
      </w:r>
      <w:r w:rsidRPr="00DD7303">
        <w:rPr>
          <w:rFonts w:cs="Arial"/>
          <w:b/>
          <w:lang w:val="az-Latn-AZ"/>
        </w:rPr>
        <w:t xml:space="preserve">Kənd Təsərrüfatı Nazirliyi </w:t>
      </w:r>
    </w:p>
    <w:p w:rsidR="002E57EC" w:rsidRPr="00DD7303" w:rsidRDefault="002E57EC" w:rsidP="000E4944">
      <w:pPr>
        <w:ind w:firstLine="567"/>
        <w:rPr>
          <w:rFonts w:cs="Arial"/>
          <w:b/>
          <w:lang w:val="az-Latn-AZ"/>
        </w:rPr>
      </w:pPr>
      <w:r w:rsidRPr="00DD7303">
        <w:rPr>
          <w:rFonts w:cs="Arial"/>
          <w:b/>
          <w:lang w:val="az-Latn-AZ"/>
        </w:rPr>
        <w:t xml:space="preserve">                                                       </w:t>
      </w:r>
      <w:r w:rsidR="003F0088" w:rsidRPr="00DD7303">
        <w:rPr>
          <w:rFonts w:cs="Arial"/>
          <w:b/>
          <w:lang w:val="az-Latn-AZ"/>
        </w:rPr>
        <w:t xml:space="preserve">              </w:t>
      </w:r>
      <w:r w:rsidRPr="00DD7303">
        <w:rPr>
          <w:rFonts w:cs="Arial"/>
          <w:b/>
          <w:lang w:val="az-Latn-AZ"/>
        </w:rPr>
        <w:t xml:space="preserve"> </w:t>
      </w:r>
      <w:r w:rsidR="003F0088" w:rsidRPr="00DD7303">
        <w:rPr>
          <w:rFonts w:cs="Arial"/>
          <w:b/>
          <w:lang w:val="az-Latn-AZ"/>
        </w:rPr>
        <w:t xml:space="preserve">       </w:t>
      </w:r>
      <w:r w:rsidRPr="00DD7303">
        <w:rPr>
          <w:rFonts w:cs="Arial"/>
          <w:b/>
          <w:lang w:val="az-Latn-AZ"/>
        </w:rPr>
        <w:t>yanında Dövlət Fitosanitar</w:t>
      </w:r>
    </w:p>
    <w:p w:rsidR="002E57EC" w:rsidRPr="00DD7303" w:rsidRDefault="002E57EC" w:rsidP="000E4944">
      <w:pPr>
        <w:ind w:firstLine="567"/>
        <w:rPr>
          <w:rFonts w:cs="Arial"/>
          <w:b/>
          <w:lang w:val="az-Latn-AZ"/>
        </w:rPr>
      </w:pPr>
      <w:r w:rsidRPr="00DD7303">
        <w:rPr>
          <w:rFonts w:cs="Arial"/>
          <w:b/>
          <w:lang w:val="az-Latn-AZ"/>
        </w:rPr>
        <w:t xml:space="preserve">                                                       </w:t>
      </w:r>
      <w:r w:rsidR="003F0088" w:rsidRPr="00DD7303">
        <w:rPr>
          <w:rFonts w:cs="Arial"/>
          <w:b/>
          <w:lang w:val="az-Latn-AZ"/>
        </w:rPr>
        <w:t xml:space="preserve">              </w:t>
      </w:r>
      <w:r w:rsidRPr="00DD7303">
        <w:rPr>
          <w:rFonts w:cs="Arial"/>
          <w:b/>
          <w:lang w:val="az-Latn-AZ"/>
        </w:rPr>
        <w:t xml:space="preserve"> </w:t>
      </w:r>
      <w:r w:rsidR="003F0088" w:rsidRPr="00DD7303">
        <w:rPr>
          <w:rFonts w:cs="Arial"/>
          <w:b/>
          <w:lang w:val="az-Latn-AZ"/>
        </w:rPr>
        <w:t xml:space="preserve">       </w:t>
      </w:r>
      <w:r w:rsidRPr="00DD7303">
        <w:rPr>
          <w:rFonts w:cs="Arial"/>
          <w:b/>
          <w:lang w:val="az-Latn-AZ"/>
        </w:rPr>
        <w:t xml:space="preserve">Nəzarəti Xidmətinin rəisi                                     </w:t>
      </w:r>
    </w:p>
    <w:p w:rsidR="002E57EC" w:rsidRPr="00DD7303" w:rsidRDefault="002E57EC" w:rsidP="000E4944">
      <w:pPr>
        <w:spacing w:line="276" w:lineRule="auto"/>
        <w:ind w:firstLine="567"/>
        <w:jc w:val="right"/>
        <w:rPr>
          <w:rStyle w:val="af5"/>
          <w:rFonts w:cs="Arial"/>
          <w:b/>
          <w:i w:val="0"/>
          <w:iCs w:val="0"/>
          <w:spacing w:val="6"/>
          <w:lang w:val="az-Latn-AZ"/>
        </w:rPr>
      </w:pPr>
      <w:r w:rsidRPr="00DD7303">
        <w:rPr>
          <w:rFonts w:cs="Arial"/>
          <w:b/>
          <w:spacing w:val="6"/>
          <w:lang w:val="az-Latn-AZ"/>
        </w:rPr>
        <w:t xml:space="preserve">               ___________ </w:t>
      </w:r>
      <w:r w:rsidRPr="00DD7303">
        <w:rPr>
          <w:rFonts w:cs="Arial"/>
          <w:b/>
          <w:lang w:val="az-Latn-AZ"/>
        </w:rPr>
        <w:t xml:space="preserve">Camal Quliyev                                                                                                                            </w:t>
      </w:r>
      <w:r w:rsidR="003F0088" w:rsidRPr="00DD7303">
        <w:rPr>
          <w:rFonts w:cs="Arial"/>
          <w:b/>
          <w:lang w:val="az-Latn-AZ"/>
        </w:rPr>
        <w:t xml:space="preserve">  “___”__________</w:t>
      </w:r>
      <w:r w:rsidRPr="00DD7303">
        <w:rPr>
          <w:rFonts w:cs="Arial"/>
          <w:b/>
          <w:lang w:val="az-Latn-AZ"/>
        </w:rPr>
        <w:t>__</w:t>
      </w:r>
      <w:r w:rsidR="003F0088" w:rsidRPr="00DD7303">
        <w:rPr>
          <w:rFonts w:cs="Arial"/>
          <w:b/>
          <w:lang w:val="az-Latn-AZ"/>
        </w:rPr>
        <w:t xml:space="preserve"> 2016 –cı</w:t>
      </w:r>
      <w:r w:rsidRPr="00DD7303">
        <w:rPr>
          <w:rFonts w:cs="Arial"/>
          <w:b/>
          <w:lang w:val="az-Latn-AZ"/>
        </w:rPr>
        <w:t xml:space="preserve"> il</w:t>
      </w:r>
    </w:p>
    <w:p w:rsidR="00B16BE8" w:rsidRPr="00DD7303" w:rsidRDefault="00B16BE8" w:rsidP="000E4944">
      <w:pPr>
        <w:tabs>
          <w:tab w:val="left" w:pos="6411"/>
          <w:tab w:val="left" w:pos="8931"/>
        </w:tabs>
        <w:ind w:firstLine="567"/>
        <w:rPr>
          <w:rFonts w:cs="Arial"/>
          <w:b/>
          <w:i/>
          <w:lang w:val="az-Latn-AZ"/>
        </w:rPr>
      </w:pPr>
    </w:p>
    <w:p w:rsidR="0061260F" w:rsidRPr="00DD7303" w:rsidRDefault="0061260F" w:rsidP="000E4944">
      <w:pPr>
        <w:ind w:firstLine="567"/>
        <w:jc w:val="center"/>
        <w:rPr>
          <w:rFonts w:cs="Arial"/>
          <w:b/>
          <w:i/>
          <w:lang w:val="az-Latn-AZ"/>
        </w:rPr>
      </w:pPr>
    </w:p>
    <w:p w:rsidR="00B16BE8" w:rsidRPr="00DD7303" w:rsidRDefault="00EE2D7D" w:rsidP="000E4944">
      <w:pPr>
        <w:ind w:firstLine="567"/>
        <w:jc w:val="center"/>
        <w:rPr>
          <w:rFonts w:cs="Arial"/>
          <w:b/>
          <w:lang w:val="az-Latn-AZ"/>
        </w:rPr>
      </w:pPr>
      <w:r w:rsidRPr="00DD7303">
        <w:rPr>
          <w:rFonts w:cs="Arial"/>
          <w:b/>
          <w:lang w:val="az-Latn-AZ"/>
        </w:rPr>
        <w:t xml:space="preserve">Bitki və bitkiçilik məhsullarının təkrar ixracına təkrar ixracat fitosanitar sertifikatının </w:t>
      </w:r>
      <w:r w:rsidR="00D5482C" w:rsidRPr="00DD7303">
        <w:rPr>
          <w:rFonts w:cs="Arial"/>
          <w:b/>
          <w:lang w:val="az-Latn-AZ"/>
        </w:rPr>
        <w:t>verilməsi</w:t>
      </w:r>
      <w:r w:rsidR="001F603E" w:rsidRPr="00DD7303">
        <w:rPr>
          <w:rFonts w:cs="Arial"/>
          <w:b/>
          <w:lang w:val="az-Latn-AZ"/>
        </w:rPr>
        <w:t xml:space="preserve"> üçün</w:t>
      </w:r>
      <w:r w:rsidR="003F0088" w:rsidRPr="00DD7303">
        <w:rPr>
          <w:rFonts w:cs="Arial"/>
          <w:b/>
          <w:lang w:val="az-Latn-AZ"/>
        </w:rPr>
        <w:t xml:space="preserve"> </w:t>
      </w:r>
      <w:r w:rsidR="009F0CF4" w:rsidRPr="00DD7303">
        <w:rPr>
          <w:rFonts w:cs="Arial"/>
          <w:b/>
          <w:lang w:val="az-Latn-AZ"/>
        </w:rPr>
        <w:t>müraciətin və sənədlərin qəbulu üzrə</w:t>
      </w:r>
    </w:p>
    <w:p w:rsidR="009F0CF4" w:rsidRPr="00DD7303" w:rsidRDefault="00B16BE8" w:rsidP="000E4944">
      <w:pPr>
        <w:ind w:firstLine="567"/>
        <w:jc w:val="center"/>
        <w:rPr>
          <w:rFonts w:cs="Arial"/>
          <w:b/>
          <w:caps/>
          <w:lang w:val="az-Latn-AZ"/>
        </w:rPr>
      </w:pPr>
      <w:r w:rsidRPr="00DD7303">
        <w:rPr>
          <w:rFonts w:cs="Arial"/>
          <w:b/>
          <w:caps/>
          <w:lang w:val="az-Latn-AZ"/>
        </w:rPr>
        <w:t>İnzİbatİ</w:t>
      </w:r>
      <w:r w:rsidR="009F0CF4" w:rsidRPr="00DD7303">
        <w:rPr>
          <w:rFonts w:cs="Arial"/>
          <w:b/>
          <w:caps/>
          <w:lang w:val="az-Latn-AZ"/>
        </w:rPr>
        <w:t xml:space="preserve"> reqlament</w:t>
      </w:r>
    </w:p>
    <w:p w:rsidR="009F0CF4" w:rsidRPr="00DD7303" w:rsidRDefault="009F0CF4" w:rsidP="000E4944">
      <w:pPr>
        <w:ind w:firstLine="567"/>
        <w:jc w:val="left"/>
        <w:outlineLvl w:val="0"/>
        <w:rPr>
          <w:rFonts w:cs="Arial"/>
          <w:b/>
          <w:bCs/>
          <w:lang w:val="az-Latn-AZ"/>
        </w:rPr>
      </w:pPr>
    </w:p>
    <w:p w:rsidR="009F0CF4" w:rsidRPr="00DD7303" w:rsidRDefault="009F0CF4" w:rsidP="000E4944">
      <w:pPr>
        <w:ind w:firstLine="567"/>
        <w:jc w:val="center"/>
        <w:outlineLvl w:val="0"/>
        <w:rPr>
          <w:rFonts w:cs="Arial"/>
          <w:b/>
          <w:lang w:val="az-Latn-AZ"/>
        </w:rPr>
      </w:pPr>
      <w:r w:rsidRPr="00DD7303">
        <w:rPr>
          <w:rFonts w:cs="Arial"/>
          <w:b/>
          <w:bCs/>
          <w:lang w:val="az-Latn-AZ"/>
        </w:rPr>
        <w:t xml:space="preserve">1. </w:t>
      </w:r>
      <w:r w:rsidRPr="00DD7303">
        <w:rPr>
          <w:rFonts w:cs="Arial"/>
          <w:b/>
          <w:lang w:val="az-Latn-AZ"/>
        </w:rPr>
        <w:t>Ümumi müddəalar</w:t>
      </w:r>
    </w:p>
    <w:p w:rsidR="009F0CF4" w:rsidRPr="00DD7303" w:rsidRDefault="009F0CF4" w:rsidP="000E4944">
      <w:pPr>
        <w:ind w:firstLine="567"/>
        <w:outlineLvl w:val="0"/>
        <w:rPr>
          <w:rFonts w:cs="Arial"/>
          <w:b/>
          <w:lang w:val="az-Latn-AZ"/>
        </w:rPr>
      </w:pPr>
    </w:p>
    <w:p w:rsidR="009F0CF4" w:rsidRPr="000E4944" w:rsidRDefault="009F0CF4" w:rsidP="000E4944">
      <w:pPr>
        <w:numPr>
          <w:ilvl w:val="1"/>
          <w:numId w:val="1"/>
        </w:numPr>
        <w:ind w:left="0" w:firstLine="567"/>
        <w:rPr>
          <w:rFonts w:cs="Arial"/>
          <w:b/>
          <w:lang w:val="az-Latn-AZ"/>
        </w:rPr>
      </w:pPr>
      <w:r w:rsidRPr="000E4944">
        <w:rPr>
          <w:rFonts w:cs="Arial"/>
          <w:b/>
          <w:lang w:val="az-Latn-AZ"/>
        </w:rPr>
        <w:t>Elektron xidmətin adı:</w:t>
      </w:r>
      <w:r w:rsidR="00EE2D7D" w:rsidRPr="000E4944">
        <w:rPr>
          <w:rFonts w:cs="Arial"/>
          <w:lang w:val="az-Latn-AZ"/>
        </w:rPr>
        <w:t>Bitki və bitkiçilik məhsullarının təkrar ixracına təkrar ixracat fitosanitar sertifikatının verilməsi üçün müraciətin və sənədlərin qəbulu</w:t>
      </w:r>
    </w:p>
    <w:p w:rsidR="003F0088" w:rsidRPr="000E4944" w:rsidRDefault="00EE2D7D" w:rsidP="000E4944">
      <w:pPr>
        <w:tabs>
          <w:tab w:val="left" w:pos="1134"/>
          <w:tab w:val="left" w:pos="1985"/>
        </w:tabs>
        <w:ind w:firstLine="567"/>
        <w:rPr>
          <w:rFonts w:cs="Arial"/>
          <w:lang w:val="az-Latn-AZ"/>
        </w:rPr>
      </w:pPr>
      <w:r w:rsidRPr="000E4944">
        <w:rPr>
          <w:rFonts w:cs="Arial"/>
          <w:b/>
          <w:lang w:val="az-Latn-AZ"/>
        </w:rPr>
        <w:t xml:space="preserve">1.2. Elektron xidmətin məzmunu: </w:t>
      </w:r>
      <w:r w:rsidRPr="000E4944">
        <w:rPr>
          <w:rFonts w:cs="Arial"/>
          <w:lang w:val="az-Latn-AZ"/>
        </w:rPr>
        <w:t>Bitki və bitkiçilik məhsullarının  təkrar ixracına  təkrar ixracat fitosanitar sertifikatların verilməsi.</w:t>
      </w:r>
      <w:r w:rsidR="003F0088" w:rsidRPr="000E4944">
        <w:rPr>
          <w:rFonts w:cs="Arial"/>
          <w:lang w:val="az-Latn-AZ"/>
        </w:rPr>
        <w:t xml:space="preserve"> Bu xidmət bitki karantini sahəsi üzrə informasiya sistemlərinin formalaşdırılması və yaradılmasını, eləcə də qeyd olunan sahə üzrə hüquqi və fiziki şəxslərin fəaliyyətlərinin hüquqi əsasının yaradılmasını əhatə edir.</w:t>
      </w:r>
    </w:p>
    <w:p w:rsidR="003F0088" w:rsidRPr="000E4944" w:rsidRDefault="008E1691" w:rsidP="000E4944">
      <w:pPr>
        <w:tabs>
          <w:tab w:val="left" w:pos="1134"/>
          <w:tab w:val="left" w:pos="1985"/>
        </w:tabs>
        <w:ind w:firstLine="567"/>
        <w:rPr>
          <w:rFonts w:cs="Arial"/>
          <w:lang w:val="az-Latn-AZ"/>
        </w:rPr>
      </w:pPr>
      <w:r w:rsidRPr="000E4944">
        <w:rPr>
          <w:rFonts w:cs="Arial"/>
          <w:b/>
          <w:lang w:val="az-Latn-AZ"/>
        </w:rPr>
        <w:t xml:space="preserve">1.3. </w:t>
      </w:r>
      <w:r w:rsidR="009F0CF4" w:rsidRPr="000E4944">
        <w:rPr>
          <w:rFonts w:cs="Arial"/>
          <w:b/>
          <w:lang w:val="az-Latn-AZ"/>
        </w:rPr>
        <w:t>Xidmətin göstərilməsinin hüquqi əsası:</w:t>
      </w:r>
      <w:r w:rsidR="003F0088" w:rsidRPr="000E4944">
        <w:rPr>
          <w:rFonts w:cs="Arial"/>
          <w:b/>
          <w:lang w:val="az-Latn-AZ"/>
        </w:rPr>
        <w:t xml:space="preserve"> </w:t>
      </w:r>
      <w:r w:rsidR="003F0088" w:rsidRPr="000E4944">
        <w:rPr>
          <w:rFonts w:cs="Arial"/>
          <w:spacing w:val="6"/>
          <w:lang w:val="az-Latn-AZ"/>
        </w:rPr>
        <w:t xml:space="preserve">Azərbaycan Respublikasının </w:t>
      </w:r>
      <w:r w:rsidR="003F0088" w:rsidRPr="000E4944">
        <w:rPr>
          <w:rFonts w:cs="Arial"/>
          <w:lang w:val="az-Latn-AZ"/>
        </w:rPr>
        <w:t xml:space="preserve">Kənd Təsərrüfatı Nazirliyi yanında Dövlət Fitosanitar Nəzarəti Xidməti haqqında Əsasnamənin təsdiq edilməsi barədə Azərbaycan Respublikası Prezidentinin 2005-ci il 20 aprel tarixli 226 nömrəli Fərmanı; Azərbaycan Respublikasının «Fitosanitar nəzarəti haqqında» 12 may 2006-cı il tarixli 102- IIIQ nömrəli Qanunu;«Fitosanitar nəzarəti haqqında»  Azərbaycan Respublikası Qanununun tətbiq edilməsi barədə  Azərbaycan Respublikası Prezidentinin 2 avqust 2006-cı il tarixli 441 nömrəli Fərmanı; </w:t>
      </w:r>
      <w:r w:rsidR="003F0088" w:rsidRPr="000E4944">
        <w:rPr>
          <w:rFonts w:eastAsia="MS Mincho" w:cs="Arial"/>
          <w:lang w:val="az-Latn-AZ"/>
        </w:rPr>
        <w:t>Azərbaycan Respublikası Nazirlər Kabinetinin 2006-cı il 29 dekabr tarixli 280 nömrəli qərarı ilə təsdiq edilmiş «</w:t>
      </w:r>
      <w:r w:rsidR="003F0088" w:rsidRPr="000E4944">
        <w:rPr>
          <w:rFonts w:eastAsia="MS Mincho" w:cs="Arial"/>
          <w:bCs/>
          <w:lang w:val="az-Latn-AZ"/>
        </w:rPr>
        <w:t>Bitki və bitkiçilik məhsullarının idxalına və ixracına,</w:t>
      </w:r>
      <w:r w:rsidR="003F0088" w:rsidRPr="000E4944">
        <w:rPr>
          <w:rFonts w:eastAsia="MS Mincho" w:cs="Arial"/>
          <w:lang w:val="az-Latn-AZ"/>
        </w:rPr>
        <w:t xml:space="preserve"> təkrar ixracına,</w:t>
      </w:r>
      <w:r w:rsidR="003F0088" w:rsidRPr="000E4944">
        <w:rPr>
          <w:rFonts w:eastAsia="MS Mincho" w:cs="Arial"/>
          <w:bCs/>
          <w:lang w:val="az-Latn-AZ"/>
        </w:rPr>
        <w:t xml:space="preserve"> Azərbaycan Respublikasının </w:t>
      </w:r>
      <w:r w:rsidR="003F0088" w:rsidRPr="000E4944">
        <w:rPr>
          <w:rFonts w:eastAsia="MS Mincho" w:cs="Arial"/>
          <w:lang w:val="az-Latn-AZ"/>
        </w:rPr>
        <w:t>ərazisində</w:t>
      </w:r>
      <w:r w:rsidR="003F0088" w:rsidRPr="000E4944">
        <w:rPr>
          <w:rFonts w:eastAsia="MS Mincho" w:cs="Arial"/>
          <w:bCs/>
          <w:lang w:val="az-Latn-AZ"/>
        </w:rPr>
        <w:t xml:space="preserve"> daşınmasına və dövriyyəsinə idxal karantin icazəsinin</w:t>
      </w:r>
      <w:r w:rsidR="003F0088" w:rsidRPr="000E4944">
        <w:rPr>
          <w:rFonts w:eastAsia="MS Mincho" w:cs="Arial"/>
          <w:lang w:val="az-Latn-AZ"/>
        </w:rPr>
        <w:t>, təkrar ixracat fitosanitar sertifikatı</w:t>
      </w:r>
      <w:r w:rsidR="003F0088" w:rsidRPr="000E4944">
        <w:rPr>
          <w:rFonts w:eastAsia="MS Mincho" w:cs="Arial"/>
          <w:bCs/>
          <w:lang w:val="az-Latn-AZ"/>
        </w:rPr>
        <w:t xml:space="preserve"> və fitosanitar sertifikatlarının verilməsi Qaydaları.</w:t>
      </w:r>
    </w:p>
    <w:p w:rsidR="003F0088" w:rsidRPr="000E4944" w:rsidRDefault="008E1691" w:rsidP="000E4944">
      <w:pPr>
        <w:pStyle w:val="a9"/>
        <w:spacing w:before="0" w:beforeAutospacing="0" w:after="0" w:afterAutospacing="0"/>
        <w:ind w:firstLine="567"/>
        <w:jc w:val="both"/>
        <w:rPr>
          <w:rFonts w:ascii="Arial" w:hAnsi="Arial" w:cs="Arial"/>
          <w:lang w:val="az-Latn-AZ"/>
        </w:rPr>
      </w:pPr>
      <w:r w:rsidRPr="000E4944">
        <w:rPr>
          <w:rFonts w:ascii="Arial" w:hAnsi="Arial" w:cs="Arial"/>
          <w:b/>
          <w:lang w:val="az-Latn-AZ"/>
        </w:rPr>
        <w:t xml:space="preserve">1.4. </w:t>
      </w:r>
      <w:r w:rsidR="009F0CF4" w:rsidRPr="000E4944">
        <w:rPr>
          <w:rFonts w:ascii="Arial" w:hAnsi="Arial" w:cs="Arial"/>
          <w:b/>
          <w:lang w:val="az-Latn-AZ"/>
        </w:rPr>
        <w:t xml:space="preserve">Elektron xidməti göstərən dövlət qurumunun adı: </w:t>
      </w:r>
      <w:r w:rsidR="003F0088" w:rsidRPr="000E4944">
        <w:rPr>
          <w:rFonts w:ascii="Arial" w:hAnsi="Arial" w:cs="Arial"/>
          <w:lang w:val="az-Latn-AZ"/>
        </w:rPr>
        <w:t>Azərbaycan Respublikasının Kənd Təsərrüfatı Nazirliyi yanında Dövlət Fitosanitar Nəzarəti Xidmətinin rayonlararası(rayon) bitkilərin karantini məntəqələri</w:t>
      </w:r>
    </w:p>
    <w:p w:rsidR="008E1691" w:rsidRPr="000E4944" w:rsidRDefault="008E1691" w:rsidP="000E4944">
      <w:pPr>
        <w:tabs>
          <w:tab w:val="left" w:pos="1134"/>
          <w:tab w:val="left" w:pos="1418"/>
        </w:tabs>
        <w:ind w:firstLine="567"/>
        <w:rPr>
          <w:rFonts w:cs="Arial"/>
          <w:lang w:val="az-Latn-AZ"/>
        </w:rPr>
      </w:pPr>
      <w:r w:rsidRPr="000E4944">
        <w:rPr>
          <w:rFonts w:cs="Arial"/>
          <w:b/>
          <w:lang w:val="az-Latn-AZ"/>
        </w:rPr>
        <w:t>1.5.</w:t>
      </w:r>
      <w:r w:rsidR="009F0CF4" w:rsidRPr="000E4944">
        <w:rPr>
          <w:rFonts w:cs="Arial"/>
          <w:b/>
          <w:lang w:val="az-Latn-AZ"/>
        </w:rPr>
        <w:t>Elektron xidmətin digər icraçıları:</w:t>
      </w:r>
      <w:r w:rsidR="00EE2D7D" w:rsidRPr="000E4944">
        <w:rPr>
          <w:rFonts w:cs="Arial"/>
          <w:lang w:val="az-Latn-AZ"/>
        </w:rPr>
        <w:t xml:space="preserve"> Yoxdur</w:t>
      </w:r>
    </w:p>
    <w:p w:rsidR="000C2065" w:rsidRPr="000E4944" w:rsidRDefault="008E1691" w:rsidP="000E4944">
      <w:pPr>
        <w:tabs>
          <w:tab w:val="left" w:pos="1134"/>
          <w:tab w:val="left" w:pos="1418"/>
        </w:tabs>
        <w:ind w:firstLine="567"/>
        <w:rPr>
          <w:rFonts w:cs="Arial"/>
          <w:lang w:val="az-Latn-AZ"/>
        </w:rPr>
      </w:pPr>
      <w:r w:rsidRPr="000E4944">
        <w:rPr>
          <w:rFonts w:cs="Arial"/>
          <w:b/>
          <w:lang w:val="az-Latn-AZ"/>
        </w:rPr>
        <w:t xml:space="preserve">1.6. </w:t>
      </w:r>
      <w:r w:rsidR="009F0CF4" w:rsidRPr="000E4944">
        <w:rPr>
          <w:rFonts w:cs="Arial"/>
          <w:b/>
          <w:lang w:val="az-Latn-AZ"/>
        </w:rPr>
        <w:t xml:space="preserve">Elektron xidmətin avtomatlaşdırılma səviyyəsi: </w:t>
      </w:r>
      <w:r w:rsidR="000C2065" w:rsidRPr="000E4944">
        <w:rPr>
          <w:rFonts w:cs="Arial"/>
          <w:lang w:val="az-Latn-AZ"/>
        </w:rPr>
        <w:t>Tam</w:t>
      </w:r>
      <w:r w:rsidR="009F0CF4" w:rsidRPr="000E4944">
        <w:rPr>
          <w:rFonts w:cs="Arial"/>
          <w:lang w:val="az-Latn-AZ"/>
        </w:rPr>
        <w:t>.</w:t>
      </w:r>
    </w:p>
    <w:p w:rsidR="00AF719E" w:rsidRPr="000E4944" w:rsidRDefault="000C2065" w:rsidP="000E4944">
      <w:pPr>
        <w:tabs>
          <w:tab w:val="left" w:pos="1134"/>
          <w:tab w:val="left" w:pos="1418"/>
        </w:tabs>
        <w:ind w:firstLine="567"/>
        <w:rPr>
          <w:rFonts w:cs="Arial"/>
          <w:b/>
          <w:lang w:val="az-Latn-AZ"/>
        </w:rPr>
      </w:pPr>
      <w:r w:rsidRPr="000E4944">
        <w:rPr>
          <w:rFonts w:cs="Arial"/>
          <w:b/>
          <w:lang w:val="az-Latn-AZ"/>
        </w:rPr>
        <w:t xml:space="preserve">1.7. </w:t>
      </w:r>
      <w:r w:rsidR="009F0CF4" w:rsidRPr="000E4944">
        <w:rPr>
          <w:rFonts w:cs="Arial"/>
          <w:b/>
          <w:lang w:val="az-Latn-AZ"/>
        </w:rPr>
        <w:t>Xidmətin icra müddəti</w:t>
      </w:r>
      <w:r w:rsidR="009F0CF4" w:rsidRPr="000E4944">
        <w:rPr>
          <w:rFonts w:cs="Arial"/>
          <w:lang w:val="az-Latn-AZ"/>
        </w:rPr>
        <w:t>:</w:t>
      </w:r>
      <w:r w:rsidR="003F0088" w:rsidRPr="000E4944">
        <w:rPr>
          <w:rFonts w:cs="Arial"/>
          <w:lang w:val="az-Latn-AZ"/>
        </w:rPr>
        <w:t xml:space="preserve"> </w:t>
      </w:r>
      <w:r w:rsidR="002E57EC" w:rsidRPr="000E4944">
        <w:rPr>
          <w:rFonts w:cs="Arial"/>
          <w:snapToGrid w:val="0"/>
          <w:lang w:val="az-Latn-AZ"/>
        </w:rPr>
        <w:t>3</w:t>
      </w:r>
      <w:r w:rsidR="000E4944" w:rsidRPr="000E4944">
        <w:rPr>
          <w:rFonts w:cs="Arial"/>
          <w:snapToGrid w:val="0"/>
          <w:lang w:val="az-Latn-AZ"/>
        </w:rPr>
        <w:t xml:space="preserve"> </w:t>
      </w:r>
      <w:r w:rsidR="00393152" w:rsidRPr="000E4944">
        <w:rPr>
          <w:rFonts w:cs="Arial"/>
          <w:snapToGrid w:val="0"/>
          <w:lang w:val="az-Latn-AZ"/>
        </w:rPr>
        <w:t>gün</w:t>
      </w:r>
      <w:r w:rsidR="009F0CF4" w:rsidRPr="000E4944">
        <w:rPr>
          <w:rFonts w:cs="Arial"/>
          <w:snapToGrid w:val="0"/>
          <w:lang w:val="az-Latn-AZ"/>
        </w:rPr>
        <w:t>.</w:t>
      </w:r>
    </w:p>
    <w:p w:rsidR="00AF719E" w:rsidRPr="00FF29E1" w:rsidRDefault="009F0CF4" w:rsidP="000E4944">
      <w:pPr>
        <w:tabs>
          <w:tab w:val="left" w:pos="1134"/>
          <w:tab w:val="left" w:pos="1418"/>
        </w:tabs>
        <w:ind w:firstLine="567"/>
        <w:rPr>
          <w:rFonts w:cs="Arial"/>
          <w:lang w:val="az-Latn-AZ"/>
        </w:rPr>
      </w:pPr>
      <w:r w:rsidRPr="000E4944">
        <w:rPr>
          <w:rFonts w:cs="Arial"/>
          <w:b/>
          <w:lang w:val="az-Latn-AZ"/>
        </w:rPr>
        <w:t xml:space="preserve">1.8. Elektron xidmətin göstərilməsinin nəticəsi: </w:t>
      </w:r>
      <w:r w:rsidR="00AF719E" w:rsidRPr="00FF29E1">
        <w:rPr>
          <w:rFonts w:cs="Arial"/>
          <w:lang w:val="az-Latn-AZ"/>
        </w:rPr>
        <w:t>B</w:t>
      </w:r>
      <w:r w:rsidR="00AF719E" w:rsidRPr="00FF29E1">
        <w:rPr>
          <w:rFonts w:cs="Arial"/>
          <w:bCs/>
          <w:lang w:val="az-Latn-AZ"/>
        </w:rPr>
        <w:t xml:space="preserve">itki və bitkiçilik məhsullarının </w:t>
      </w:r>
      <w:r w:rsidR="00AF719E" w:rsidRPr="00FF29E1">
        <w:rPr>
          <w:rFonts w:cs="Arial"/>
          <w:lang w:val="az-Latn-AZ"/>
        </w:rPr>
        <w:t>təkrar ixracına təkrar ixracat fitosanitar sertifikatının verilməsi üçün hüquqi və fiziki şəxslərin müraciətlərinə  əsasən aidiyyəti üzrə mövcud qanunvericiliyə uyğun olaraq müvafiq qərarın qəbul edilməsi.</w:t>
      </w:r>
    </w:p>
    <w:p w:rsidR="00AF719E" w:rsidRPr="00FF29E1" w:rsidRDefault="00AF719E" w:rsidP="000E4944">
      <w:pPr>
        <w:pStyle w:val="a9"/>
        <w:spacing w:before="0" w:beforeAutospacing="0" w:after="0" w:afterAutospacing="0"/>
        <w:ind w:firstLine="567"/>
        <w:jc w:val="both"/>
        <w:rPr>
          <w:rStyle w:val="af7"/>
          <w:rFonts w:ascii="Arial" w:hAnsi="Arial" w:cs="Arial"/>
          <w:b w:val="0"/>
          <w:lang w:val="az-Latn-AZ"/>
        </w:rPr>
      </w:pPr>
    </w:p>
    <w:p w:rsidR="000C2065" w:rsidRPr="00DD7303" w:rsidRDefault="003F0088" w:rsidP="000E4944">
      <w:pPr>
        <w:tabs>
          <w:tab w:val="left" w:pos="1134"/>
          <w:tab w:val="left" w:pos="1985"/>
        </w:tabs>
        <w:ind w:firstLine="567"/>
        <w:rPr>
          <w:rFonts w:cs="Arial"/>
          <w:b/>
          <w:bCs/>
          <w:lang w:val="az-Latn-AZ"/>
        </w:rPr>
      </w:pPr>
      <w:r w:rsidRPr="00DD7303">
        <w:rPr>
          <w:rFonts w:cs="Arial"/>
          <w:color w:val="000000"/>
          <w:lang w:val="az-Latn-AZ"/>
        </w:rPr>
        <w:t xml:space="preserve"> </w:t>
      </w:r>
      <w:r w:rsidR="000C2065" w:rsidRPr="00DD7303">
        <w:rPr>
          <w:rFonts w:cs="Arial"/>
          <w:b/>
          <w:bCs/>
          <w:lang w:val="az-Latn-AZ"/>
        </w:rPr>
        <w:t xml:space="preserve">2. </w:t>
      </w:r>
      <w:r w:rsidR="009F0CF4" w:rsidRPr="00DD7303">
        <w:rPr>
          <w:rFonts w:cs="Arial"/>
          <w:b/>
          <w:bCs/>
          <w:lang w:val="az-Latn-AZ"/>
        </w:rPr>
        <w:t>Elektron xidmətin göstərilməsinin həyata keçirilməsi</w:t>
      </w:r>
    </w:p>
    <w:p w:rsidR="000C2065" w:rsidRPr="00DD7303" w:rsidRDefault="000C2065" w:rsidP="000E4944">
      <w:pPr>
        <w:tabs>
          <w:tab w:val="left" w:pos="1134"/>
          <w:tab w:val="left" w:pos="1985"/>
        </w:tabs>
        <w:ind w:firstLine="567"/>
        <w:jc w:val="center"/>
        <w:rPr>
          <w:rFonts w:cs="Arial"/>
          <w:b/>
          <w:bCs/>
          <w:lang w:val="az-Latn-AZ"/>
        </w:rPr>
      </w:pPr>
    </w:p>
    <w:p w:rsidR="000C2065" w:rsidRPr="00DD7303" w:rsidRDefault="000C2065" w:rsidP="000E4944">
      <w:pPr>
        <w:tabs>
          <w:tab w:val="left" w:pos="1985"/>
        </w:tabs>
        <w:ind w:firstLine="567"/>
        <w:rPr>
          <w:rFonts w:cs="Arial"/>
          <w:b/>
          <w:bCs/>
          <w:lang w:val="az-Latn-AZ"/>
        </w:rPr>
      </w:pPr>
      <w:r w:rsidRPr="00DD7303">
        <w:rPr>
          <w:rFonts w:cs="Arial"/>
          <w:b/>
          <w:bCs/>
          <w:lang w:val="az-Latn-AZ"/>
        </w:rPr>
        <w:t xml:space="preserve">2.1. </w:t>
      </w:r>
      <w:r w:rsidR="009F0CF4" w:rsidRPr="00DD7303">
        <w:rPr>
          <w:rFonts w:cs="Arial"/>
          <w:b/>
          <w:lang w:val="az-Latn-AZ"/>
        </w:rPr>
        <w:t>Elektron</w:t>
      </w:r>
      <w:r w:rsidR="009F0CF4" w:rsidRPr="00DD7303">
        <w:rPr>
          <w:rFonts w:cs="Arial"/>
          <w:b/>
          <w:bCs/>
          <w:lang w:val="az-Latn-AZ"/>
        </w:rPr>
        <w:t xml:space="preserve"> xidmətin növü:  </w:t>
      </w:r>
      <w:r w:rsidR="002E4600" w:rsidRPr="00DD7303">
        <w:rPr>
          <w:rFonts w:cs="Arial"/>
          <w:bCs/>
          <w:lang w:val="az-Latn-AZ"/>
        </w:rPr>
        <w:t>İnteraktiv</w:t>
      </w:r>
      <w:r w:rsidR="009F0CF4" w:rsidRPr="00DD7303">
        <w:rPr>
          <w:rFonts w:cs="Arial"/>
          <w:bCs/>
          <w:lang w:val="az-Latn-AZ"/>
        </w:rPr>
        <w:t>.</w:t>
      </w:r>
    </w:p>
    <w:p w:rsidR="00CF0E8B" w:rsidRPr="00FF29E1" w:rsidRDefault="00CF0E8B" w:rsidP="00CF0E8B">
      <w:pPr>
        <w:pStyle w:val="a9"/>
        <w:spacing w:before="0" w:beforeAutospacing="0" w:after="0" w:afterAutospacing="0"/>
        <w:ind w:firstLine="567"/>
        <w:jc w:val="both"/>
        <w:rPr>
          <w:rStyle w:val="af5"/>
          <w:rFonts w:ascii="Arial" w:hAnsi="Arial" w:cs="Arial"/>
          <w:i w:val="0"/>
          <w:lang w:val="az-Latn-AZ"/>
        </w:rPr>
      </w:pPr>
      <w:r w:rsidRPr="00C710BA">
        <w:rPr>
          <w:rFonts w:ascii="Arial" w:hAnsi="Arial" w:cs="Arial"/>
          <w:b/>
          <w:lang w:val="az-Latn-AZ"/>
        </w:rPr>
        <w:t xml:space="preserve">2.2. Xidmət üzrə ödəniş: </w:t>
      </w:r>
      <w:r w:rsidRPr="00C710BA">
        <w:rPr>
          <w:rFonts w:ascii="Arial" w:hAnsi="Arial" w:cs="Arial"/>
          <w:b/>
          <w:color w:val="FFFFFF"/>
          <w:lang w:val="az-Latn-AZ"/>
        </w:rPr>
        <w:t xml:space="preserve"> </w:t>
      </w:r>
      <w:r w:rsidRPr="00FF29E1">
        <w:rPr>
          <w:rStyle w:val="af5"/>
          <w:rFonts w:ascii="Arial" w:hAnsi="Arial" w:cs="Arial"/>
          <w:i w:val="0"/>
          <w:lang w:val="az-Latn-AZ"/>
        </w:rPr>
        <w:t>Ödənişli</w:t>
      </w:r>
    </w:p>
    <w:p w:rsidR="00CF0E8B" w:rsidRPr="009D49AC" w:rsidRDefault="00CF0E8B" w:rsidP="00CF0E8B">
      <w:pPr>
        <w:pStyle w:val="a9"/>
        <w:spacing w:before="0" w:beforeAutospacing="0" w:after="0" w:afterAutospacing="0"/>
        <w:ind w:firstLine="567"/>
        <w:jc w:val="both"/>
        <w:rPr>
          <w:rStyle w:val="af5"/>
          <w:rFonts w:ascii="Arial" w:hAnsi="Arial" w:cs="Arial"/>
          <w:i w:val="0"/>
          <w:lang w:val="az-Latn-AZ"/>
        </w:rPr>
      </w:pPr>
      <w:r w:rsidRPr="009C5B57">
        <w:rPr>
          <w:rFonts w:ascii="Arial" w:hAnsi="Arial" w:cs="Arial"/>
          <w:b/>
          <w:bCs/>
          <w:lang w:val="az-Latn-AZ"/>
        </w:rPr>
        <w:t xml:space="preserve">2.2.1. </w:t>
      </w:r>
      <w:r w:rsidRPr="009D49AC">
        <w:rPr>
          <w:rFonts w:ascii="Arial" w:hAnsi="Arial" w:cs="Arial"/>
          <w:bCs/>
          <w:lang w:val="az-Latn-AZ"/>
        </w:rPr>
        <w:t xml:space="preserve">Karantin nəzarətində olan bitki və bitkiçilik məhsullarının zərərsizləşdirilməsinə; Karantin nəzarətində olan bitki və bitkiçilik məhsullarının saxlanma yerlərinin, nəqliyyat vasitələrinin və digər obyektlərin zərərsizləşdirilməsinə; Karantin nəzarətində olan materiallardan götürülmüş nümunələrin karantin ekspertiza </w:t>
      </w:r>
      <w:r w:rsidRPr="009D49AC">
        <w:rPr>
          <w:rFonts w:ascii="Arial" w:hAnsi="Arial" w:cs="Arial"/>
          <w:bCs/>
          <w:lang w:val="az-Latn-AZ"/>
        </w:rPr>
        <w:lastRenderedPageBreak/>
        <w:t>laboratoriyasında müayinəsinə; Bitki və bitkiçilik məhsullarında, torpaqda və suda, bitki mühafizə vasitələrində toksikoloji analizlərin aparılmasına görə xidmət haqqı:</w:t>
      </w:r>
    </w:p>
    <w:p w:rsidR="00CF0E8B" w:rsidRPr="009C5B57" w:rsidRDefault="00CF0E8B" w:rsidP="00CF0E8B">
      <w:pPr>
        <w:tabs>
          <w:tab w:val="left" w:pos="1985"/>
        </w:tabs>
        <w:ind w:firstLine="567"/>
        <w:rPr>
          <w:rFonts w:cs="Arial"/>
          <w:bCs/>
          <w:lang w:val="az-Latn-AZ"/>
        </w:rPr>
      </w:pPr>
      <w:r w:rsidRPr="009C5B57">
        <w:rPr>
          <w:rStyle w:val="af5"/>
          <w:rFonts w:cs="Arial"/>
          <w:lang w:val="az-Latn-AZ"/>
        </w:rPr>
        <w:t xml:space="preserve"> </w:t>
      </w:r>
    </w:p>
    <w:tbl>
      <w:tblPr>
        <w:tblStyle w:val="af2"/>
        <w:tblW w:w="9996" w:type="dxa"/>
        <w:tblLook w:val="04A0" w:firstRow="1" w:lastRow="0" w:firstColumn="1" w:lastColumn="0" w:noHBand="0" w:noVBand="1"/>
      </w:tblPr>
      <w:tblGrid>
        <w:gridCol w:w="959"/>
        <w:gridCol w:w="6237"/>
        <w:gridCol w:w="1559"/>
        <w:gridCol w:w="1241"/>
      </w:tblGrid>
      <w:tr w:rsidR="00CF0E8B" w:rsidRPr="009C5B57" w:rsidTr="00B43089">
        <w:tc>
          <w:tcPr>
            <w:tcW w:w="959" w:type="dxa"/>
          </w:tcPr>
          <w:p w:rsidR="00CF0E8B" w:rsidRPr="009C5B57" w:rsidRDefault="00CF0E8B" w:rsidP="00CF0E8B">
            <w:pPr>
              <w:tabs>
                <w:tab w:val="left" w:pos="1985"/>
              </w:tabs>
              <w:ind w:firstLine="0"/>
              <w:jc w:val="left"/>
              <w:rPr>
                <w:rFonts w:cs="Arial"/>
                <w:lang w:val="az-Latn-AZ"/>
              </w:rPr>
            </w:pPr>
            <w:r w:rsidRPr="009C5B57">
              <w:rPr>
                <w:rFonts w:cs="Arial"/>
                <w:lang w:val="az-Latn-AZ"/>
              </w:rPr>
              <w:t>S/№</w:t>
            </w:r>
          </w:p>
        </w:tc>
        <w:tc>
          <w:tcPr>
            <w:tcW w:w="6237" w:type="dxa"/>
            <w:vAlign w:val="center"/>
          </w:tcPr>
          <w:p w:rsidR="00CF0E8B" w:rsidRPr="009C5B57" w:rsidRDefault="00CF0E8B" w:rsidP="0046409B">
            <w:pPr>
              <w:rPr>
                <w:rFonts w:cs="Arial"/>
                <w:b/>
                <w:lang w:val="az-Latn-AZ"/>
              </w:rPr>
            </w:pPr>
            <w:r w:rsidRPr="009C5B57">
              <w:rPr>
                <w:rFonts w:cs="Arial"/>
                <w:b/>
                <w:lang w:val="az-Latn-AZ"/>
              </w:rPr>
              <w:t>Xidmətin adı</w:t>
            </w:r>
          </w:p>
        </w:tc>
        <w:tc>
          <w:tcPr>
            <w:tcW w:w="1559" w:type="dxa"/>
            <w:vAlign w:val="center"/>
          </w:tcPr>
          <w:p w:rsidR="00CF0E8B" w:rsidRPr="009C5B57" w:rsidRDefault="00CF0E8B" w:rsidP="00B43089">
            <w:pPr>
              <w:spacing w:before="100" w:beforeAutospacing="1" w:after="100" w:afterAutospacing="1"/>
              <w:ind w:firstLine="0"/>
              <w:jc w:val="center"/>
              <w:rPr>
                <w:rFonts w:cs="Arial"/>
                <w:b/>
                <w:lang w:val="az-Latn-AZ"/>
              </w:rPr>
            </w:pPr>
            <w:r w:rsidRPr="009C5B57">
              <w:rPr>
                <w:rFonts w:cs="Arial"/>
                <w:b/>
                <w:lang w:val="az-Latn-AZ"/>
              </w:rPr>
              <w:t>Ölçü vahidi</w:t>
            </w:r>
          </w:p>
        </w:tc>
        <w:tc>
          <w:tcPr>
            <w:tcW w:w="1241" w:type="dxa"/>
            <w:vAlign w:val="center"/>
          </w:tcPr>
          <w:p w:rsidR="00CF0E8B" w:rsidRPr="009C5B57" w:rsidRDefault="00CF0E8B" w:rsidP="00B43089">
            <w:pPr>
              <w:spacing w:before="100" w:beforeAutospacing="1" w:after="100" w:afterAutospacing="1"/>
              <w:ind w:firstLine="0"/>
              <w:jc w:val="center"/>
              <w:rPr>
                <w:rFonts w:cs="Arial"/>
                <w:b/>
                <w:lang w:val="az-Latn-AZ"/>
              </w:rPr>
            </w:pPr>
            <w:r w:rsidRPr="009C5B57">
              <w:rPr>
                <w:rFonts w:cs="Arial"/>
                <w:b/>
                <w:lang w:val="az-Latn-AZ"/>
              </w:rPr>
              <w:t>Manatla</w:t>
            </w:r>
          </w:p>
        </w:tc>
      </w:tr>
      <w:tr w:rsidR="00CF0E8B" w:rsidRPr="009D49AC" w:rsidTr="00B43089">
        <w:tc>
          <w:tcPr>
            <w:tcW w:w="959" w:type="dxa"/>
          </w:tcPr>
          <w:p w:rsidR="00CF0E8B" w:rsidRPr="00CF0E8B" w:rsidRDefault="00CF0E8B" w:rsidP="00E74FF8">
            <w:pPr>
              <w:tabs>
                <w:tab w:val="left" w:pos="1985"/>
              </w:tabs>
              <w:ind w:firstLine="0"/>
              <w:jc w:val="center"/>
              <w:rPr>
                <w:rFonts w:cs="Arial"/>
                <w:b/>
                <w:lang w:val="az-Latn-AZ"/>
              </w:rPr>
            </w:pPr>
            <w:r w:rsidRPr="00CF0E8B">
              <w:rPr>
                <w:rFonts w:cs="Arial"/>
                <w:b/>
                <w:lang w:val="az-Latn-AZ"/>
              </w:rPr>
              <w:t>2</w:t>
            </w:r>
          </w:p>
        </w:tc>
        <w:tc>
          <w:tcPr>
            <w:tcW w:w="6237" w:type="dxa"/>
          </w:tcPr>
          <w:p w:rsidR="00CF0E8B" w:rsidRPr="009C5B57" w:rsidRDefault="00CF0E8B" w:rsidP="00CF0E8B">
            <w:pPr>
              <w:tabs>
                <w:tab w:val="left" w:pos="1985"/>
              </w:tabs>
              <w:ind w:firstLine="0"/>
              <w:rPr>
                <w:rFonts w:cs="Arial"/>
                <w:b/>
                <w:lang w:val="az-Latn-AZ"/>
              </w:rPr>
            </w:pPr>
            <w:r w:rsidRPr="009C5B57">
              <w:rPr>
                <w:rFonts w:cs="Arial"/>
                <w:b/>
                <w:bCs/>
                <w:lang w:val="az-Latn-AZ"/>
              </w:rPr>
              <w:t>Karantin nəzarətində olan bitki və bitkiçilik məhsullarının zərərsizləşdirilməsi</w:t>
            </w:r>
          </w:p>
        </w:tc>
        <w:tc>
          <w:tcPr>
            <w:tcW w:w="1559" w:type="dxa"/>
          </w:tcPr>
          <w:p w:rsidR="00CF0E8B" w:rsidRPr="009C5B57" w:rsidRDefault="00CF0E8B" w:rsidP="00B43089">
            <w:pPr>
              <w:tabs>
                <w:tab w:val="left" w:pos="1985"/>
              </w:tabs>
              <w:jc w:val="center"/>
              <w:rPr>
                <w:rFonts w:cs="Arial"/>
                <w:b/>
                <w:lang w:val="az-Latn-AZ"/>
              </w:rPr>
            </w:pPr>
          </w:p>
        </w:tc>
        <w:tc>
          <w:tcPr>
            <w:tcW w:w="1241" w:type="dxa"/>
          </w:tcPr>
          <w:p w:rsidR="00CF0E8B" w:rsidRPr="009C5B57" w:rsidRDefault="00CF0E8B" w:rsidP="00B43089">
            <w:pPr>
              <w:tabs>
                <w:tab w:val="left" w:pos="1985"/>
              </w:tabs>
              <w:jc w:val="center"/>
              <w:rPr>
                <w:rFonts w:cs="Arial"/>
                <w:b/>
                <w:lang w:val="az-Latn-AZ"/>
              </w:rPr>
            </w:pPr>
          </w:p>
        </w:tc>
      </w:tr>
      <w:tr w:rsidR="00CF0E8B" w:rsidRPr="009D49AC" w:rsidTr="00B43089">
        <w:tc>
          <w:tcPr>
            <w:tcW w:w="959" w:type="dxa"/>
          </w:tcPr>
          <w:p w:rsidR="00CF0E8B" w:rsidRPr="009C5B57" w:rsidRDefault="00CF0E8B" w:rsidP="00CF0E8B">
            <w:pPr>
              <w:tabs>
                <w:tab w:val="left" w:pos="1985"/>
              </w:tabs>
              <w:ind w:firstLine="0"/>
              <w:jc w:val="left"/>
              <w:rPr>
                <w:rFonts w:cs="Arial"/>
                <w:lang w:val="az-Latn-AZ"/>
              </w:rPr>
            </w:pPr>
            <w:r w:rsidRPr="009C5B57">
              <w:rPr>
                <w:rFonts w:cs="Arial"/>
                <w:lang w:val="az-Latn-AZ"/>
              </w:rPr>
              <w:t>2.1</w:t>
            </w:r>
          </w:p>
        </w:tc>
        <w:tc>
          <w:tcPr>
            <w:tcW w:w="6237" w:type="dxa"/>
            <w:vAlign w:val="center"/>
          </w:tcPr>
          <w:p w:rsidR="00CF0E8B" w:rsidRPr="009C5B57" w:rsidRDefault="00CF0E8B" w:rsidP="00CF0E8B">
            <w:pPr>
              <w:spacing w:before="100" w:beforeAutospacing="1" w:after="100" w:afterAutospacing="1"/>
              <w:ind w:firstLine="0"/>
              <w:rPr>
                <w:rFonts w:cs="Arial"/>
                <w:lang w:val="az-Latn-AZ"/>
              </w:rPr>
            </w:pPr>
            <w:r w:rsidRPr="009C5B57">
              <w:rPr>
                <w:rFonts w:cs="Arial"/>
                <w:lang w:val="az-Latn-AZ"/>
              </w:rPr>
              <w:t>Toxum və əkin materialları, kəsilmiş güllər, bəzək (dekorativ) və dərman bitkiləri</w:t>
            </w:r>
          </w:p>
        </w:tc>
        <w:tc>
          <w:tcPr>
            <w:tcW w:w="1559" w:type="dxa"/>
            <w:vAlign w:val="center"/>
          </w:tcPr>
          <w:p w:rsidR="00CF0E8B" w:rsidRPr="009C5B57" w:rsidRDefault="00CF0E8B" w:rsidP="00B43089">
            <w:pPr>
              <w:spacing w:before="100" w:beforeAutospacing="1" w:after="100" w:afterAutospacing="1"/>
              <w:jc w:val="center"/>
              <w:rPr>
                <w:rFonts w:cs="Arial"/>
                <w:lang w:val="az-Latn-AZ"/>
              </w:rPr>
            </w:pPr>
          </w:p>
        </w:tc>
        <w:tc>
          <w:tcPr>
            <w:tcW w:w="1241" w:type="dxa"/>
            <w:vAlign w:val="center"/>
          </w:tcPr>
          <w:p w:rsidR="00CF0E8B" w:rsidRPr="009C5B57" w:rsidRDefault="00CF0E8B" w:rsidP="00B43089">
            <w:pPr>
              <w:jc w:val="center"/>
              <w:rPr>
                <w:rFonts w:cs="Arial"/>
                <w:lang w:val="az-Latn-AZ"/>
              </w:rPr>
            </w:pPr>
          </w:p>
        </w:tc>
      </w:tr>
      <w:tr w:rsidR="00CF0E8B" w:rsidRPr="009C5B57" w:rsidTr="00B43089">
        <w:tc>
          <w:tcPr>
            <w:tcW w:w="959" w:type="dxa"/>
          </w:tcPr>
          <w:p w:rsidR="00CF0E8B" w:rsidRPr="009C5B57" w:rsidRDefault="00CF0E8B" w:rsidP="00CF0E8B">
            <w:pPr>
              <w:tabs>
                <w:tab w:val="left" w:pos="1985"/>
              </w:tabs>
              <w:ind w:firstLine="0"/>
              <w:jc w:val="left"/>
              <w:rPr>
                <w:rFonts w:cs="Arial"/>
                <w:lang w:val="az-Latn-AZ"/>
              </w:rPr>
            </w:pPr>
            <w:r w:rsidRPr="009C5B57">
              <w:rPr>
                <w:rFonts w:cs="Arial"/>
                <w:lang w:val="az-Latn-AZ"/>
              </w:rPr>
              <w:t>2.1.1</w:t>
            </w:r>
          </w:p>
        </w:tc>
        <w:tc>
          <w:tcPr>
            <w:tcW w:w="6237" w:type="dxa"/>
            <w:vAlign w:val="center"/>
          </w:tcPr>
          <w:p w:rsidR="00CF0E8B" w:rsidRPr="009C5B57" w:rsidRDefault="00CF0E8B" w:rsidP="00CF0E8B">
            <w:pPr>
              <w:spacing w:before="100" w:beforeAutospacing="1" w:after="100" w:afterAutospacing="1"/>
              <w:ind w:firstLine="0"/>
              <w:jc w:val="left"/>
              <w:rPr>
                <w:rFonts w:cs="Arial"/>
              </w:rPr>
            </w:pPr>
            <w:proofErr w:type="spellStart"/>
            <w:r w:rsidRPr="009C5B57">
              <w:rPr>
                <w:rFonts w:cs="Arial"/>
              </w:rPr>
              <w:t>yüksək</w:t>
            </w:r>
            <w:proofErr w:type="spellEnd"/>
            <w:r w:rsidRPr="009C5B57">
              <w:rPr>
                <w:rFonts w:cs="Arial"/>
              </w:rPr>
              <w:t xml:space="preserve"> </w:t>
            </w:r>
            <w:proofErr w:type="spellStart"/>
            <w:r w:rsidRPr="009C5B57">
              <w:rPr>
                <w:rFonts w:cs="Arial"/>
              </w:rPr>
              <w:t>sirayətlənmə</w:t>
            </w:r>
            <w:proofErr w:type="spellEnd"/>
            <w:r w:rsidRPr="009C5B57">
              <w:rPr>
                <w:rFonts w:cs="Arial"/>
              </w:rPr>
              <w:t xml:space="preserve"> </w:t>
            </w:r>
            <w:proofErr w:type="spellStart"/>
            <w:r w:rsidRPr="009C5B57">
              <w:rPr>
                <w:rFonts w:cs="Arial"/>
              </w:rPr>
              <w:t>dərəcəsi</w:t>
            </w:r>
            <w:proofErr w:type="spellEnd"/>
          </w:p>
        </w:tc>
        <w:tc>
          <w:tcPr>
            <w:tcW w:w="1559"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1 ton</w:t>
            </w:r>
          </w:p>
        </w:tc>
        <w:tc>
          <w:tcPr>
            <w:tcW w:w="1241"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1,2</w:t>
            </w:r>
          </w:p>
        </w:tc>
      </w:tr>
      <w:tr w:rsidR="00CF0E8B" w:rsidRPr="009C5B57" w:rsidTr="00B43089">
        <w:tc>
          <w:tcPr>
            <w:tcW w:w="959" w:type="dxa"/>
          </w:tcPr>
          <w:p w:rsidR="00CF0E8B" w:rsidRPr="009C5B57" w:rsidRDefault="00CF0E8B" w:rsidP="00CF0E8B">
            <w:pPr>
              <w:tabs>
                <w:tab w:val="left" w:pos="1985"/>
              </w:tabs>
              <w:ind w:firstLine="0"/>
              <w:jc w:val="left"/>
              <w:rPr>
                <w:rFonts w:cs="Arial"/>
                <w:lang w:val="az-Latn-AZ"/>
              </w:rPr>
            </w:pPr>
            <w:r w:rsidRPr="009C5B57">
              <w:rPr>
                <w:rFonts w:cs="Arial"/>
                <w:lang w:val="az-Latn-AZ"/>
              </w:rPr>
              <w:t>2.1.2</w:t>
            </w:r>
          </w:p>
        </w:tc>
        <w:tc>
          <w:tcPr>
            <w:tcW w:w="6237" w:type="dxa"/>
            <w:vAlign w:val="center"/>
          </w:tcPr>
          <w:p w:rsidR="00CF0E8B" w:rsidRPr="009C5B57" w:rsidRDefault="00CF0E8B" w:rsidP="00CF0E8B">
            <w:pPr>
              <w:spacing w:before="100" w:beforeAutospacing="1" w:after="100" w:afterAutospacing="1"/>
              <w:ind w:firstLine="0"/>
              <w:jc w:val="left"/>
              <w:rPr>
                <w:rFonts w:cs="Arial"/>
              </w:rPr>
            </w:pPr>
            <w:proofErr w:type="spellStart"/>
            <w:r w:rsidRPr="009C5B57">
              <w:rPr>
                <w:rFonts w:cs="Arial"/>
              </w:rPr>
              <w:t>orta</w:t>
            </w:r>
            <w:proofErr w:type="spellEnd"/>
            <w:r w:rsidRPr="009C5B57">
              <w:rPr>
                <w:rFonts w:cs="Arial"/>
              </w:rPr>
              <w:t xml:space="preserve"> </w:t>
            </w:r>
            <w:proofErr w:type="spellStart"/>
            <w:r w:rsidRPr="009C5B57">
              <w:rPr>
                <w:rFonts w:cs="Arial"/>
              </w:rPr>
              <w:t>sirayətlənmə</w:t>
            </w:r>
            <w:proofErr w:type="spellEnd"/>
            <w:r w:rsidRPr="009C5B57">
              <w:rPr>
                <w:rFonts w:cs="Arial"/>
              </w:rPr>
              <w:t xml:space="preserve"> </w:t>
            </w:r>
            <w:proofErr w:type="spellStart"/>
            <w:r w:rsidRPr="009C5B57">
              <w:rPr>
                <w:rFonts w:cs="Arial"/>
              </w:rPr>
              <w:t>dərəcəsi</w:t>
            </w:r>
            <w:proofErr w:type="spellEnd"/>
          </w:p>
        </w:tc>
        <w:tc>
          <w:tcPr>
            <w:tcW w:w="1559"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1 ton</w:t>
            </w:r>
          </w:p>
        </w:tc>
        <w:tc>
          <w:tcPr>
            <w:tcW w:w="1241"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0,6</w:t>
            </w:r>
          </w:p>
        </w:tc>
      </w:tr>
      <w:tr w:rsidR="00CF0E8B" w:rsidRPr="009C5B57" w:rsidTr="00B43089">
        <w:tc>
          <w:tcPr>
            <w:tcW w:w="959" w:type="dxa"/>
          </w:tcPr>
          <w:p w:rsidR="00CF0E8B" w:rsidRPr="009C5B57" w:rsidRDefault="00CF0E8B" w:rsidP="00CF0E8B">
            <w:pPr>
              <w:tabs>
                <w:tab w:val="left" w:pos="1985"/>
              </w:tabs>
              <w:ind w:firstLine="0"/>
              <w:jc w:val="left"/>
              <w:rPr>
                <w:rFonts w:cs="Arial"/>
                <w:lang w:val="az-Latn-AZ"/>
              </w:rPr>
            </w:pPr>
            <w:r w:rsidRPr="009C5B57">
              <w:rPr>
                <w:rFonts w:cs="Arial"/>
                <w:lang w:val="az-Latn-AZ"/>
              </w:rPr>
              <w:t>2.1.3</w:t>
            </w:r>
          </w:p>
        </w:tc>
        <w:tc>
          <w:tcPr>
            <w:tcW w:w="6237" w:type="dxa"/>
            <w:vAlign w:val="center"/>
          </w:tcPr>
          <w:p w:rsidR="00CF0E8B" w:rsidRPr="009C5B57" w:rsidRDefault="00CF0E8B" w:rsidP="00CF0E8B">
            <w:pPr>
              <w:spacing w:before="100" w:beforeAutospacing="1" w:after="100" w:afterAutospacing="1"/>
              <w:ind w:firstLine="0"/>
              <w:jc w:val="left"/>
              <w:rPr>
                <w:rFonts w:cs="Arial"/>
              </w:rPr>
            </w:pPr>
            <w:proofErr w:type="spellStart"/>
            <w:r w:rsidRPr="009C5B57">
              <w:rPr>
                <w:rFonts w:cs="Arial"/>
              </w:rPr>
              <w:t>zəif</w:t>
            </w:r>
            <w:proofErr w:type="spellEnd"/>
            <w:r w:rsidRPr="009C5B57">
              <w:rPr>
                <w:rFonts w:cs="Arial"/>
              </w:rPr>
              <w:t xml:space="preserve"> </w:t>
            </w:r>
            <w:proofErr w:type="spellStart"/>
            <w:r w:rsidRPr="009C5B57">
              <w:rPr>
                <w:rFonts w:cs="Arial"/>
              </w:rPr>
              <w:t>sirayətlənmə</w:t>
            </w:r>
            <w:proofErr w:type="spellEnd"/>
            <w:r w:rsidRPr="009C5B57">
              <w:rPr>
                <w:rFonts w:cs="Arial"/>
              </w:rPr>
              <w:t xml:space="preserve"> </w:t>
            </w:r>
            <w:proofErr w:type="spellStart"/>
            <w:r w:rsidRPr="009C5B57">
              <w:rPr>
                <w:rFonts w:cs="Arial"/>
              </w:rPr>
              <w:t>dərəcəsi</w:t>
            </w:r>
            <w:proofErr w:type="spellEnd"/>
          </w:p>
        </w:tc>
        <w:tc>
          <w:tcPr>
            <w:tcW w:w="1559"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1 ton</w:t>
            </w:r>
          </w:p>
        </w:tc>
        <w:tc>
          <w:tcPr>
            <w:tcW w:w="1241"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0,2</w:t>
            </w:r>
          </w:p>
        </w:tc>
      </w:tr>
      <w:tr w:rsidR="00CF0E8B" w:rsidRPr="009D49AC" w:rsidTr="00B43089">
        <w:tc>
          <w:tcPr>
            <w:tcW w:w="959" w:type="dxa"/>
          </w:tcPr>
          <w:p w:rsidR="00CF0E8B" w:rsidRPr="009C5B57" w:rsidRDefault="00CF0E8B" w:rsidP="00CF0E8B">
            <w:pPr>
              <w:tabs>
                <w:tab w:val="left" w:pos="1985"/>
              </w:tabs>
              <w:ind w:firstLine="0"/>
              <w:jc w:val="left"/>
              <w:rPr>
                <w:rFonts w:cs="Arial"/>
                <w:lang w:val="az-Latn-AZ"/>
              </w:rPr>
            </w:pPr>
            <w:r w:rsidRPr="009C5B57">
              <w:rPr>
                <w:rFonts w:cs="Arial"/>
                <w:lang w:val="az-Latn-AZ"/>
              </w:rPr>
              <w:t>2.2</w:t>
            </w:r>
          </w:p>
        </w:tc>
        <w:tc>
          <w:tcPr>
            <w:tcW w:w="6237" w:type="dxa"/>
            <w:vAlign w:val="center"/>
          </w:tcPr>
          <w:p w:rsidR="00CF0E8B" w:rsidRPr="009C5B57" w:rsidRDefault="00CF0E8B" w:rsidP="00CF0E8B">
            <w:pPr>
              <w:spacing w:before="100" w:beforeAutospacing="1" w:after="100" w:afterAutospacing="1"/>
              <w:ind w:firstLine="0"/>
              <w:jc w:val="left"/>
              <w:rPr>
                <w:rFonts w:cs="Arial"/>
                <w:lang w:val="az-Latn-AZ"/>
              </w:rPr>
            </w:pPr>
            <w:r w:rsidRPr="009C5B57">
              <w:rPr>
                <w:rFonts w:cs="Arial"/>
                <w:lang w:val="az-Latn-AZ"/>
              </w:rPr>
              <w:t>Dənli və dənli paxlalı bitkilər, yemlər</w:t>
            </w:r>
          </w:p>
        </w:tc>
        <w:tc>
          <w:tcPr>
            <w:tcW w:w="1559" w:type="dxa"/>
            <w:vAlign w:val="center"/>
          </w:tcPr>
          <w:p w:rsidR="00CF0E8B" w:rsidRPr="009C5B57" w:rsidRDefault="00CF0E8B" w:rsidP="00B43089">
            <w:pPr>
              <w:spacing w:before="100" w:beforeAutospacing="1" w:after="100" w:afterAutospacing="1"/>
              <w:ind w:firstLine="0"/>
              <w:jc w:val="center"/>
              <w:rPr>
                <w:rFonts w:cs="Arial"/>
                <w:lang w:val="az-Latn-AZ"/>
              </w:rPr>
            </w:pPr>
          </w:p>
        </w:tc>
        <w:tc>
          <w:tcPr>
            <w:tcW w:w="1241" w:type="dxa"/>
            <w:vAlign w:val="center"/>
          </w:tcPr>
          <w:p w:rsidR="00CF0E8B" w:rsidRPr="009C5B57" w:rsidRDefault="00CF0E8B" w:rsidP="00B43089">
            <w:pPr>
              <w:jc w:val="center"/>
              <w:rPr>
                <w:rFonts w:cs="Arial"/>
                <w:lang w:val="az-Latn-AZ"/>
              </w:rPr>
            </w:pPr>
          </w:p>
        </w:tc>
      </w:tr>
      <w:tr w:rsidR="00CF0E8B" w:rsidRPr="009C5B57" w:rsidTr="00B43089">
        <w:tc>
          <w:tcPr>
            <w:tcW w:w="959" w:type="dxa"/>
          </w:tcPr>
          <w:p w:rsidR="00CF0E8B" w:rsidRPr="009C5B57" w:rsidRDefault="00CF0E8B" w:rsidP="00CF0E8B">
            <w:pPr>
              <w:tabs>
                <w:tab w:val="left" w:pos="1985"/>
              </w:tabs>
              <w:ind w:firstLine="0"/>
              <w:jc w:val="left"/>
              <w:rPr>
                <w:rFonts w:cs="Arial"/>
                <w:lang w:val="az-Latn-AZ"/>
              </w:rPr>
            </w:pPr>
            <w:r w:rsidRPr="009C5B57">
              <w:rPr>
                <w:rFonts w:cs="Arial"/>
                <w:lang w:val="az-Latn-AZ"/>
              </w:rPr>
              <w:t>2.2.1</w:t>
            </w:r>
          </w:p>
        </w:tc>
        <w:tc>
          <w:tcPr>
            <w:tcW w:w="6237" w:type="dxa"/>
            <w:vAlign w:val="center"/>
          </w:tcPr>
          <w:p w:rsidR="00CF0E8B" w:rsidRPr="009C5B57" w:rsidRDefault="00CF0E8B" w:rsidP="00CF0E8B">
            <w:pPr>
              <w:spacing w:before="100" w:beforeAutospacing="1" w:after="100" w:afterAutospacing="1"/>
              <w:ind w:firstLine="0"/>
              <w:jc w:val="left"/>
              <w:rPr>
                <w:rFonts w:cs="Arial"/>
              </w:rPr>
            </w:pPr>
            <w:proofErr w:type="spellStart"/>
            <w:r w:rsidRPr="009C5B57">
              <w:rPr>
                <w:rFonts w:cs="Arial"/>
              </w:rPr>
              <w:t>yüksək</w:t>
            </w:r>
            <w:proofErr w:type="spellEnd"/>
            <w:r w:rsidRPr="009C5B57">
              <w:rPr>
                <w:rFonts w:cs="Arial"/>
              </w:rPr>
              <w:t xml:space="preserve"> </w:t>
            </w:r>
            <w:proofErr w:type="spellStart"/>
            <w:r w:rsidRPr="009C5B57">
              <w:rPr>
                <w:rFonts w:cs="Arial"/>
              </w:rPr>
              <w:t>sirayətlənmə</w:t>
            </w:r>
            <w:proofErr w:type="spellEnd"/>
            <w:r w:rsidRPr="009C5B57">
              <w:rPr>
                <w:rFonts w:cs="Arial"/>
              </w:rPr>
              <w:t xml:space="preserve"> </w:t>
            </w:r>
            <w:proofErr w:type="spellStart"/>
            <w:r w:rsidRPr="009C5B57">
              <w:rPr>
                <w:rFonts w:cs="Arial"/>
              </w:rPr>
              <w:t>dərəcəsi</w:t>
            </w:r>
            <w:proofErr w:type="spellEnd"/>
          </w:p>
        </w:tc>
        <w:tc>
          <w:tcPr>
            <w:tcW w:w="1559"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1 ton</w:t>
            </w:r>
          </w:p>
        </w:tc>
        <w:tc>
          <w:tcPr>
            <w:tcW w:w="1241"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1,0</w:t>
            </w:r>
          </w:p>
        </w:tc>
      </w:tr>
      <w:tr w:rsidR="00CF0E8B" w:rsidRPr="009C5B57" w:rsidTr="00B43089">
        <w:tc>
          <w:tcPr>
            <w:tcW w:w="959" w:type="dxa"/>
          </w:tcPr>
          <w:p w:rsidR="00CF0E8B" w:rsidRPr="009C5B57" w:rsidRDefault="00CF0E8B" w:rsidP="00CF0E8B">
            <w:pPr>
              <w:tabs>
                <w:tab w:val="left" w:pos="1985"/>
              </w:tabs>
              <w:ind w:firstLine="0"/>
              <w:jc w:val="left"/>
              <w:rPr>
                <w:rFonts w:cs="Arial"/>
                <w:lang w:val="az-Latn-AZ"/>
              </w:rPr>
            </w:pPr>
            <w:r w:rsidRPr="009C5B57">
              <w:rPr>
                <w:rFonts w:cs="Arial"/>
                <w:lang w:val="az-Latn-AZ"/>
              </w:rPr>
              <w:t>2.2.2</w:t>
            </w:r>
          </w:p>
        </w:tc>
        <w:tc>
          <w:tcPr>
            <w:tcW w:w="6237" w:type="dxa"/>
            <w:vAlign w:val="center"/>
          </w:tcPr>
          <w:p w:rsidR="00CF0E8B" w:rsidRPr="009C5B57" w:rsidRDefault="00CF0E8B" w:rsidP="00CF0E8B">
            <w:pPr>
              <w:spacing w:before="100" w:beforeAutospacing="1" w:after="100" w:afterAutospacing="1"/>
              <w:ind w:firstLine="0"/>
              <w:jc w:val="left"/>
              <w:rPr>
                <w:rFonts w:cs="Arial"/>
              </w:rPr>
            </w:pPr>
            <w:proofErr w:type="spellStart"/>
            <w:r w:rsidRPr="009C5B57">
              <w:rPr>
                <w:rFonts w:cs="Arial"/>
              </w:rPr>
              <w:t>orta</w:t>
            </w:r>
            <w:proofErr w:type="spellEnd"/>
            <w:r w:rsidRPr="009C5B57">
              <w:rPr>
                <w:rFonts w:cs="Arial"/>
              </w:rPr>
              <w:t xml:space="preserve"> </w:t>
            </w:r>
            <w:proofErr w:type="spellStart"/>
            <w:r w:rsidRPr="009C5B57">
              <w:rPr>
                <w:rFonts w:cs="Arial"/>
              </w:rPr>
              <w:t>sirayətlənmə</w:t>
            </w:r>
            <w:proofErr w:type="spellEnd"/>
            <w:r w:rsidRPr="009C5B57">
              <w:rPr>
                <w:rFonts w:cs="Arial"/>
              </w:rPr>
              <w:t xml:space="preserve"> </w:t>
            </w:r>
            <w:proofErr w:type="spellStart"/>
            <w:r w:rsidRPr="009C5B57">
              <w:rPr>
                <w:rFonts w:cs="Arial"/>
              </w:rPr>
              <w:t>dərəcəsi</w:t>
            </w:r>
            <w:proofErr w:type="spellEnd"/>
          </w:p>
        </w:tc>
        <w:tc>
          <w:tcPr>
            <w:tcW w:w="1559"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1 ton</w:t>
            </w:r>
          </w:p>
        </w:tc>
        <w:tc>
          <w:tcPr>
            <w:tcW w:w="1241"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0,5</w:t>
            </w:r>
          </w:p>
        </w:tc>
      </w:tr>
      <w:tr w:rsidR="00CF0E8B" w:rsidRPr="009C5B57" w:rsidTr="00B43089">
        <w:tc>
          <w:tcPr>
            <w:tcW w:w="959" w:type="dxa"/>
          </w:tcPr>
          <w:p w:rsidR="00CF0E8B" w:rsidRPr="009C5B57" w:rsidRDefault="00CF0E8B" w:rsidP="00CF0E8B">
            <w:pPr>
              <w:tabs>
                <w:tab w:val="left" w:pos="1985"/>
              </w:tabs>
              <w:ind w:firstLine="0"/>
              <w:jc w:val="left"/>
              <w:rPr>
                <w:rFonts w:cs="Arial"/>
                <w:lang w:val="az-Latn-AZ"/>
              </w:rPr>
            </w:pPr>
            <w:r w:rsidRPr="009C5B57">
              <w:rPr>
                <w:rFonts w:cs="Arial"/>
                <w:lang w:val="az-Latn-AZ"/>
              </w:rPr>
              <w:t>2.2.3</w:t>
            </w:r>
          </w:p>
        </w:tc>
        <w:tc>
          <w:tcPr>
            <w:tcW w:w="6237" w:type="dxa"/>
            <w:vAlign w:val="center"/>
          </w:tcPr>
          <w:p w:rsidR="00CF0E8B" w:rsidRPr="009C5B57" w:rsidRDefault="00CF0E8B" w:rsidP="00CF0E8B">
            <w:pPr>
              <w:spacing w:before="100" w:beforeAutospacing="1" w:after="100" w:afterAutospacing="1"/>
              <w:ind w:firstLine="0"/>
              <w:jc w:val="left"/>
              <w:rPr>
                <w:rFonts w:cs="Arial"/>
              </w:rPr>
            </w:pPr>
            <w:proofErr w:type="spellStart"/>
            <w:r w:rsidRPr="009C5B57">
              <w:rPr>
                <w:rFonts w:cs="Arial"/>
              </w:rPr>
              <w:t>zəif</w:t>
            </w:r>
            <w:proofErr w:type="spellEnd"/>
            <w:r w:rsidRPr="009C5B57">
              <w:rPr>
                <w:rFonts w:cs="Arial"/>
              </w:rPr>
              <w:t xml:space="preserve"> </w:t>
            </w:r>
            <w:proofErr w:type="spellStart"/>
            <w:r w:rsidRPr="009C5B57">
              <w:rPr>
                <w:rFonts w:cs="Arial"/>
              </w:rPr>
              <w:t>sirayətlənmə</w:t>
            </w:r>
            <w:proofErr w:type="spellEnd"/>
            <w:r w:rsidRPr="009C5B57">
              <w:rPr>
                <w:rFonts w:cs="Arial"/>
              </w:rPr>
              <w:t xml:space="preserve"> </w:t>
            </w:r>
            <w:proofErr w:type="spellStart"/>
            <w:r w:rsidRPr="009C5B57">
              <w:rPr>
                <w:rFonts w:cs="Arial"/>
              </w:rPr>
              <w:t>dərəcəsi</w:t>
            </w:r>
            <w:proofErr w:type="spellEnd"/>
          </w:p>
        </w:tc>
        <w:tc>
          <w:tcPr>
            <w:tcW w:w="1559"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1 ton</w:t>
            </w:r>
          </w:p>
        </w:tc>
        <w:tc>
          <w:tcPr>
            <w:tcW w:w="1241"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0,1</w:t>
            </w:r>
          </w:p>
        </w:tc>
      </w:tr>
      <w:tr w:rsidR="00CF0E8B" w:rsidRPr="009D49AC" w:rsidTr="00B43089">
        <w:tc>
          <w:tcPr>
            <w:tcW w:w="959" w:type="dxa"/>
          </w:tcPr>
          <w:p w:rsidR="00CF0E8B" w:rsidRPr="009C5B57" w:rsidRDefault="00CF0E8B" w:rsidP="00CF0E8B">
            <w:pPr>
              <w:tabs>
                <w:tab w:val="left" w:pos="1985"/>
              </w:tabs>
              <w:ind w:firstLine="0"/>
              <w:jc w:val="left"/>
              <w:rPr>
                <w:rFonts w:cs="Arial"/>
                <w:lang w:val="az-Latn-AZ"/>
              </w:rPr>
            </w:pPr>
            <w:r w:rsidRPr="009C5B57">
              <w:rPr>
                <w:rFonts w:cs="Arial"/>
                <w:lang w:val="az-Latn-AZ"/>
              </w:rPr>
              <w:t>2.3</w:t>
            </w:r>
          </w:p>
        </w:tc>
        <w:tc>
          <w:tcPr>
            <w:tcW w:w="6237" w:type="dxa"/>
            <w:vAlign w:val="center"/>
          </w:tcPr>
          <w:p w:rsidR="00CF0E8B" w:rsidRPr="009C5B57" w:rsidRDefault="00CF0E8B" w:rsidP="00CF0E8B">
            <w:pPr>
              <w:spacing w:before="100" w:beforeAutospacing="1" w:after="100" w:afterAutospacing="1"/>
              <w:ind w:firstLine="0"/>
              <w:jc w:val="left"/>
              <w:rPr>
                <w:rFonts w:cs="Arial"/>
                <w:lang w:val="az-Latn-AZ"/>
              </w:rPr>
            </w:pPr>
            <w:r w:rsidRPr="009C5B57">
              <w:rPr>
                <w:rFonts w:cs="Arial"/>
                <w:lang w:val="az-Latn-AZ"/>
              </w:rPr>
              <w:t>exniki yüklər (tütün, pambıq, biyan və s.)</w:t>
            </w:r>
          </w:p>
        </w:tc>
        <w:tc>
          <w:tcPr>
            <w:tcW w:w="1559" w:type="dxa"/>
            <w:vAlign w:val="center"/>
          </w:tcPr>
          <w:p w:rsidR="00CF0E8B" w:rsidRPr="009C5B57" w:rsidRDefault="00CF0E8B" w:rsidP="00B43089">
            <w:pPr>
              <w:spacing w:before="100" w:beforeAutospacing="1" w:after="100" w:afterAutospacing="1"/>
              <w:jc w:val="center"/>
              <w:rPr>
                <w:rFonts w:cs="Arial"/>
                <w:lang w:val="az-Latn-AZ"/>
              </w:rPr>
            </w:pPr>
          </w:p>
        </w:tc>
        <w:tc>
          <w:tcPr>
            <w:tcW w:w="1241" w:type="dxa"/>
            <w:vAlign w:val="center"/>
          </w:tcPr>
          <w:p w:rsidR="00CF0E8B" w:rsidRPr="009C5B57" w:rsidRDefault="00CF0E8B" w:rsidP="00B43089">
            <w:pPr>
              <w:jc w:val="center"/>
              <w:rPr>
                <w:rFonts w:cs="Arial"/>
                <w:lang w:val="az-Latn-AZ"/>
              </w:rPr>
            </w:pPr>
          </w:p>
        </w:tc>
      </w:tr>
      <w:tr w:rsidR="00CF0E8B" w:rsidRPr="009C5B57" w:rsidTr="00B43089">
        <w:tc>
          <w:tcPr>
            <w:tcW w:w="959" w:type="dxa"/>
          </w:tcPr>
          <w:p w:rsidR="00CF0E8B" w:rsidRPr="009C5B57" w:rsidRDefault="00CF0E8B" w:rsidP="00CF0E8B">
            <w:pPr>
              <w:tabs>
                <w:tab w:val="left" w:pos="1985"/>
              </w:tabs>
              <w:ind w:firstLine="0"/>
              <w:jc w:val="left"/>
              <w:rPr>
                <w:rFonts w:cs="Arial"/>
                <w:lang w:val="az-Latn-AZ"/>
              </w:rPr>
            </w:pPr>
            <w:r w:rsidRPr="009C5B57">
              <w:rPr>
                <w:rFonts w:cs="Arial"/>
                <w:lang w:val="az-Latn-AZ"/>
              </w:rPr>
              <w:t>2.3.1</w:t>
            </w:r>
          </w:p>
        </w:tc>
        <w:tc>
          <w:tcPr>
            <w:tcW w:w="6237" w:type="dxa"/>
            <w:vAlign w:val="center"/>
          </w:tcPr>
          <w:p w:rsidR="00CF0E8B" w:rsidRPr="009C5B57" w:rsidRDefault="00CF0E8B" w:rsidP="00CF0E8B">
            <w:pPr>
              <w:spacing w:before="100" w:beforeAutospacing="1" w:after="100" w:afterAutospacing="1"/>
              <w:ind w:firstLine="0"/>
              <w:jc w:val="left"/>
              <w:rPr>
                <w:rFonts w:cs="Arial"/>
              </w:rPr>
            </w:pPr>
            <w:proofErr w:type="spellStart"/>
            <w:r w:rsidRPr="009C5B57">
              <w:rPr>
                <w:rFonts w:cs="Arial"/>
              </w:rPr>
              <w:t>yüksək</w:t>
            </w:r>
            <w:proofErr w:type="spellEnd"/>
            <w:r w:rsidRPr="009C5B57">
              <w:rPr>
                <w:rFonts w:cs="Arial"/>
              </w:rPr>
              <w:t xml:space="preserve"> </w:t>
            </w:r>
            <w:proofErr w:type="spellStart"/>
            <w:r w:rsidRPr="009C5B57">
              <w:rPr>
                <w:rFonts w:cs="Arial"/>
              </w:rPr>
              <w:t>sirayətlənmə</w:t>
            </w:r>
            <w:proofErr w:type="spellEnd"/>
            <w:r w:rsidRPr="009C5B57">
              <w:rPr>
                <w:rFonts w:cs="Arial"/>
              </w:rPr>
              <w:t xml:space="preserve"> </w:t>
            </w:r>
            <w:proofErr w:type="spellStart"/>
            <w:r w:rsidRPr="009C5B57">
              <w:rPr>
                <w:rFonts w:cs="Arial"/>
              </w:rPr>
              <w:t>dərəcəsi</w:t>
            </w:r>
            <w:proofErr w:type="spellEnd"/>
          </w:p>
        </w:tc>
        <w:tc>
          <w:tcPr>
            <w:tcW w:w="1559"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1 ton</w:t>
            </w:r>
          </w:p>
        </w:tc>
        <w:tc>
          <w:tcPr>
            <w:tcW w:w="1241"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1,2</w:t>
            </w:r>
          </w:p>
        </w:tc>
      </w:tr>
      <w:tr w:rsidR="00CF0E8B" w:rsidRPr="009C5B57" w:rsidTr="00B43089">
        <w:tc>
          <w:tcPr>
            <w:tcW w:w="959" w:type="dxa"/>
          </w:tcPr>
          <w:p w:rsidR="00CF0E8B" w:rsidRPr="009C5B57" w:rsidRDefault="00CF0E8B" w:rsidP="00CF0E8B">
            <w:pPr>
              <w:tabs>
                <w:tab w:val="left" w:pos="1985"/>
              </w:tabs>
              <w:ind w:firstLine="0"/>
              <w:jc w:val="left"/>
              <w:rPr>
                <w:rFonts w:cs="Arial"/>
                <w:lang w:val="az-Latn-AZ"/>
              </w:rPr>
            </w:pPr>
            <w:r w:rsidRPr="009C5B57">
              <w:rPr>
                <w:rFonts w:cs="Arial"/>
                <w:lang w:val="az-Latn-AZ"/>
              </w:rPr>
              <w:t>2.3.2</w:t>
            </w:r>
          </w:p>
        </w:tc>
        <w:tc>
          <w:tcPr>
            <w:tcW w:w="6237" w:type="dxa"/>
            <w:vAlign w:val="center"/>
          </w:tcPr>
          <w:p w:rsidR="00CF0E8B" w:rsidRPr="009C5B57" w:rsidRDefault="00CF0E8B" w:rsidP="00CF0E8B">
            <w:pPr>
              <w:spacing w:before="100" w:beforeAutospacing="1" w:after="100" w:afterAutospacing="1"/>
              <w:ind w:firstLine="0"/>
              <w:jc w:val="left"/>
              <w:rPr>
                <w:rFonts w:cs="Arial"/>
              </w:rPr>
            </w:pPr>
            <w:proofErr w:type="spellStart"/>
            <w:r w:rsidRPr="009C5B57">
              <w:rPr>
                <w:rFonts w:cs="Arial"/>
              </w:rPr>
              <w:t>orta</w:t>
            </w:r>
            <w:proofErr w:type="spellEnd"/>
            <w:r w:rsidRPr="009C5B57">
              <w:rPr>
                <w:rFonts w:cs="Arial"/>
              </w:rPr>
              <w:t xml:space="preserve"> </w:t>
            </w:r>
            <w:proofErr w:type="spellStart"/>
            <w:r w:rsidRPr="009C5B57">
              <w:rPr>
                <w:rFonts w:cs="Arial"/>
              </w:rPr>
              <w:t>sirayətlənmə</w:t>
            </w:r>
            <w:proofErr w:type="spellEnd"/>
            <w:r w:rsidRPr="009C5B57">
              <w:rPr>
                <w:rFonts w:cs="Arial"/>
              </w:rPr>
              <w:t xml:space="preserve"> </w:t>
            </w:r>
            <w:proofErr w:type="spellStart"/>
            <w:r w:rsidRPr="009C5B57">
              <w:rPr>
                <w:rFonts w:cs="Arial"/>
              </w:rPr>
              <w:t>dərəcəsi</w:t>
            </w:r>
            <w:proofErr w:type="spellEnd"/>
          </w:p>
        </w:tc>
        <w:tc>
          <w:tcPr>
            <w:tcW w:w="1559"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1 ton</w:t>
            </w:r>
          </w:p>
        </w:tc>
        <w:tc>
          <w:tcPr>
            <w:tcW w:w="1241"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0,8</w:t>
            </w:r>
          </w:p>
        </w:tc>
      </w:tr>
      <w:tr w:rsidR="00CF0E8B" w:rsidRPr="009C5B57" w:rsidTr="00B43089">
        <w:tc>
          <w:tcPr>
            <w:tcW w:w="959" w:type="dxa"/>
          </w:tcPr>
          <w:p w:rsidR="00CF0E8B" w:rsidRPr="009C5B57" w:rsidRDefault="00CF0E8B" w:rsidP="00CF0E8B">
            <w:pPr>
              <w:tabs>
                <w:tab w:val="left" w:pos="1985"/>
              </w:tabs>
              <w:ind w:firstLine="0"/>
              <w:jc w:val="left"/>
              <w:rPr>
                <w:rFonts w:cs="Arial"/>
                <w:lang w:val="az-Latn-AZ"/>
              </w:rPr>
            </w:pPr>
            <w:r w:rsidRPr="009C5B57">
              <w:rPr>
                <w:rFonts w:cs="Arial"/>
                <w:lang w:val="az-Latn-AZ"/>
              </w:rPr>
              <w:t>2.3.3</w:t>
            </w:r>
          </w:p>
        </w:tc>
        <w:tc>
          <w:tcPr>
            <w:tcW w:w="6237" w:type="dxa"/>
            <w:vAlign w:val="center"/>
          </w:tcPr>
          <w:p w:rsidR="00CF0E8B" w:rsidRPr="009C5B57" w:rsidRDefault="00CF0E8B" w:rsidP="00CF0E8B">
            <w:pPr>
              <w:spacing w:before="100" w:beforeAutospacing="1" w:after="100" w:afterAutospacing="1"/>
              <w:ind w:firstLine="0"/>
              <w:jc w:val="left"/>
              <w:rPr>
                <w:rFonts w:cs="Arial"/>
              </w:rPr>
            </w:pPr>
            <w:proofErr w:type="spellStart"/>
            <w:r w:rsidRPr="009C5B57">
              <w:rPr>
                <w:rFonts w:cs="Arial"/>
              </w:rPr>
              <w:t>zəif</w:t>
            </w:r>
            <w:proofErr w:type="spellEnd"/>
            <w:r w:rsidRPr="009C5B57">
              <w:rPr>
                <w:rFonts w:cs="Arial"/>
              </w:rPr>
              <w:t xml:space="preserve"> </w:t>
            </w:r>
            <w:proofErr w:type="spellStart"/>
            <w:r w:rsidRPr="009C5B57">
              <w:rPr>
                <w:rFonts w:cs="Arial"/>
              </w:rPr>
              <w:t>sirayətlənmə</w:t>
            </w:r>
            <w:proofErr w:type="spellEnd"/>
            <w:r w:rsidRPr="009C5B57">
              <w:rPr>
                <w:rFonts w:cs="Arial"/>
              </w:rPr>
              <w:t xml:space="preserve"> </w:t>
            </w:r>
            <w:proofErr w:type="spellStart"/>
            <w:r w:rsidRPr="009C5B57">
              <w:rPr>
                <w:rFonts w:cs="Arial"/>
              </w:rPr>
              <w:t>dərəcəsi</w:t>
            </w:r>
            <w:proofErr w:type="spellEnd"/>
          </w:p>
        </w:tc>
        <w:tc>
          <w:tcPr>
            <w:tcW w:w="1559"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1 ton</w:t>
            </w:r>
          </w:p>
        </w:tc>
        <w:tc>
          <w:tcPr>
            <w:tcW w:w="1241"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0,2</w:t>
            </w:r>
          </w:p>
        </w:tc>
      </w:tr>
      <w:tr w:rsidR="00CF0E8B" w:rsidRPr="009C5B57" w:rsidTr="00B43089">
        <w:tc>
          <w:tcPr>
            <w:tcW w:w="959" w:type="dxa"/>
          </w:tcPr>
          <w:p w:rsidR="00CF0E8B" w:rsidRPr="009C5B57" w:rsidRDefault="00CF0E8B" w:rsidP="00CF0E8B">
            <w:pPr>
              <w:tabs>
                <w:tab w:val="left" w:pos="1985"/>
              </w:tabs>
              <w:ind w:firstLine="0"/>
              <w:jc w:val="left"/>
              <w:rPr>
                <w:rFonts w:cs="Arial"/>
                <w:lang w:val="az-Latn-AZ"/>
              </w:rPr>
            </w:pPr>
            <w:r w:rsidRPr="009C5B57">
              <w:rPr>
                <w:rFonts w:cs="Arial"/>
                <w:lang w:val="az-Latn-AZ"/>
              </w:rPr>
              <w:t>2.4</w:t>
            </w:r>
          </w:p>
        </w:tc>
        <w:tc>
          <w:tcPr>
            <w:tcW w:w="6237" w:type="dxa"/>
            <w:vAlign w:val="center"/>
          </w:tcPr>
          <w:p w:rsidR="00CF0E8B" w:rsidRPr="009C5B57" w:rsidRDefault="00CF0E8B" w:rsidP="00CF0E8B">
            <w:pPr>
              <w:spacing w:before="100" w:beforeAutospacing="1" w:after="100" w:afterAutospacing="1"/>
              <w:ind w:firstLine="0"/>
              <w:jc w:val="left"/>
              <w:rPr>
                <w:rFonts w:cs="Arial"/>
              </w:rPr>
            </w:pPr>
            <w:proofErr w:type="spellStart"/>
            <w:r w:rsidRPr="009C5B57">
              <w:rPr>
                <w:rFonts w:cs="Arial"/>
              </w:rPr>
              <w:t>Meşə</w:t>
            </w:r>
            <w:proofErr w:type="spellEnd"/>
            <w:r w:rsidRPr="009C5B57">
              <w:rPr>
                <w:rFonts w:cs="Arial"/>
              </w:rPr>
              <w:t xml:space="preserve"> </w:t>
            </w:r>
            <w:proofErr w:type="spellStart"/>
            <w:r w:rsidRPr="009C5B57">
              <w:rPr>
                <w:rFonts w:cs="Arial"/>
              </w:rPr>
              <w:t>materialları,taralar</w:t>
            </w:r>
            <w:proofErr w:type="spellEnd"/>
          </w:p>
        </w:tc>
        <w:tc>
          <w:tcPr>
            <w:tcW w:w="1559" w:type="dxa"/>
            <w:vAlign w:val="center"/>
          </w:tcPr>
          <w:p w:rsidR="00CF0E8B" w:rsidRPr="009C5B57" w:rsidRDefault="00CF0E8B" w:rsidP="00B43089">
            <w:pPr>
              <w:spacing w:before="100" w:beforeAutospacing="1" w:after="100" w:afterAutospacing="1"/>
              <w:jc w:val="center"/>
              <w:rPr>
                <w:rFonts w:cs="Arial"/>
              </w:rPr>
            </w:pPr>
          </w:p>
        </w:tc>
        <w:tc>
          <w:tcPr>
            <w:tcW w:w="1241" w:type="dxa"/>
            <w:vAlign w:val="center"/>
          </w:tcPr>
          <w:p w:rsidR="00CF0E8B" w:rsidRPr="009C5B57" w:rsidRDefault="00CF0E8B" w:rsidP="00B43089">
            <w:pPr>
              <w:jc w:val="center"/>
              <w:rPr>
                <w:rFonts w:cs="Arial"/>
              </w:rPr>
            </w:pPr>
          </w:p>
        </w:tc>
      </w:tr>
      <w:tr w:rsidR="00CF0E8B" w:rsidRPr="009C5B57" w:rsidTr="00B43089">
        <w:tc>
          <w:tcPr>
            <w:tcW w:w="959" w:type="dxa"/>
          </w:tcPr>
          <w:p w:rsidR="00CF0E8B" w:rsidRPr="009C5B57" w:rsidRDefault="00CF0E8B" w:rsidP="00CF0E8B">
            <w:pPr>
              <w:tabs>
                <w:tab w:val="left" w:pos="1985"/>
              </w:tabs>
              <w:ind w:firstLine="0"/>
              <w:jc w:val="left"/>
              <w:rPr>
                <w:rFonts w:cs="Arial"/>
                <w:lang w:val="az-Latn-AZ"/>
              </w:rPr>
            </w:pPr>
            <w:r w:rsidRPr="009C5B57">
              <w:rPr>
                <w:rFonts w:cs="Arial"/>
                <w:lang w:val="az-Latn-AZ"/>
              </w:rPr>
              <w:t>2.4.1</w:t>
            </w:r>
          </w:p>
        </w:tc>
        <w:tc>
          <w:tcPr>
            <w:tcW w:w="6237" w:type="dxa"/>
            <w:vAlign w:val="center"/>
          </w:tcPr>
          <w:p w:rsidR="00CF0E8B" w:rsidRPr="009C5B57" w:rsidRDefault="00CF0E8B" w:rsidP="00CF0E8B">
            <w:pPr>
              <w:spacing w:before="100" w:beforeAutospacing="1" w:after="100" w:afterAutospacing="1"/>
              <w:ind w:firstLine="0"/>
              <w:jc w:val="left"/>
              <w:rPr>
                <w:rFonts w:cs="Arial"/>
              </w:rPr>
            </w:pPr>
            <w:proofErr w:type="spellStart"/>
            <w:r w:rsidRPr="009C5B57">
              <w:rPr>
                <w:rFonts w:cs="Arial"/>
              </w:rPr>
              <w:t>yüksək</w:t>
            </w:r>
            <w:proofErr w:type="spellEnd"/>
            <w:r w:rsidRPr="009C5B57">
              <w:rPr>
                <w:rFonts w:cs="Arial"/>
              </w:rPr>
              <w:t xml:space="preserve"> </w:t>
            </w:r>
            <w:proofErr w:type="spellStart"/>
            <w:r w:rsidRPr="009C5B57">
              <w:rPr>
                <w:rFonts w:cs="Arial"/>
              </w:rPr>
              <w:t>sirayətlənmə</w:t>
            </w:r>
            <w:proofErr w:type="spellEnd"/>
            <w:r w:rsidRPr="009C5B57">
              <w:rPr>
                <w:rFonts w:cs="Arial"/>
              </w:rPr>
              <w:t xml:space="preserve"> </w:t>
            </w:r>
            <w:proofErr w:type="spellStart"/>
            <w:r w:rsidRPr="009C5B57">
              <w:rPr>
                <w:rFonts w:cs="Arial"/>
              </w:rPr>
              <w:t>dərəcəsi</w:t>
            </w:r>
            <w:proofErr w:type="spellEnd"/>
          </w:p>
        </w:tc>
        <w:tc>
          <w:tcPr>
            <w:tcW w:w="1559"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1 m</w:t>
            </w:r>
            <w:r w:rsidRPr="009C5B57">
              <w:rPr>
                <w:rFonts w:cs="Arial"/>
                <w:vertAlign w:val="superscript"/>
              </w:rPr>
              <w:t>3</w:t>
            </w:r>
          </w:p>
        </w:tc>
        <w:tc>
          <w:tcPr>
            <w:tcW w:w="1241"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1,0</w:t>
            </w:r>
          </w:p>
        </w:tc>
      </w:tr>
      <w:tr w:rsidR="00CF0E8B" w:rsidRPr="009C5B57" w:rsidTr="00B43089">
        <w:tc>
          <w:tcPr>
            <w:tcW w:w="959" w:type="dxa"/>
          </w:tcPr>
          <w:p w:rsidR="00CF0E8B" w:rsidRPr="009C5B57" w:rsidRDefault="00CF0E8B" w:rsidP="00CF0E8B">
            <w:pPr>
              <w:tabs>
                <w:tab w:val="left" w:pos="1985"/>
              </w:tabs>
              <w:ind w:firstLine="0"/>
              <w:jc w:val="left"/>
              <w:rPr>
                <w:rFonts w:cs="Arial"/>
                <w:lang w:val="az-Latn-AZ"/>
              </w:rPr>
            </w:pPr>
            <w:r w:rsidRPr="009C5B57">
              <w:rPr>
                <w:rFonts w:cs="Arial"/>
                <w:lang w:val="az-Latn-AZ"/>
              </w:rPr>
              <w:t>2.4.2</w:t>
            </w:r>
          </w:p>
        </w:tc>
        <w:tc>
          <w:tcPr>
            <w:tcW w:w="6237" w:type="dxa"/>
            <w:vAlign w:val="center"/>
          </w:tcPr>
          <w:p w:rsidR="00CF0E8B" w:rsidRPr="009C5B57" w:rsidRDefault="00CF0E8B" w:rsidP="00CF0E8B">
            <w:pPr>
              <w:spacing w:before="100" w:beforeAutospacing="1" w:after="100" w:afterAutospacing="1"/>
              <w:ind w:firstLine="0"/>
              <w:jc w:val="left"/>
              <w:rPr>
                <w:rFonts w:cs="Arial"/>
              </w:rPr>
            </w:pPr>
            <w:proofErr w:type="spellStart"/>
            <w:r w:rsidRPr="009C5B57">
              <w:rPr>
                <w:rFonts w:cs="Arial"/>
              </w:rPr>
              <w:t>orta</w:t>
            </w:r>
            <w:proofErr w:type="spellEnd"/>
            <w:r w:rsidRPr="009C5B57">
              <w:rPr>
                <w:rFonts w:cs="Arial"/>
              </w:rPr>
              <w:t xml:space="preserve"> </w:t>
            </w:r>
            <w:proofErr w:type="spellStart"/>
            <w:r w:rsidRPr="009C5B57">
              <w:rPr>
                <w:rFonts w:cs="Arial"/>
              </w:rPr>
              <w:t>sirayətlənmə</w:t>
            </w:r>
            <w:proofErr w:type="spellEnd"/>
            <w:r w:rsidRPr="009C5B57">
              <w:rPr>
                <w:rFonts w:cs="Arial"/>
              </w:rPr>
              <w:t xml:space="preserve"> </w:t>
            </w:r>
            <w:proofErr w:type="spellStart"/>
            <w:r w:rsidRPr="009C5B57">
              <w:rPr>
                <w:rFonts w:cs="Arial"/>
              </w:rPr>
              <w:t>dərəcəsi</w:t>
            </w:r>
            <w:proofErr w:type="spellEnd"/>
          </w:p>
        </w:tc>
        <w:tc>
          <w:tcPr>
            <w:tcW w:w="1559"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1 m</w:t>
            </w:r>
            <w:r w:rsidRPr="009C5B57">
              <w:rPr>
                <w:rFonts w:cs="Arial"/>
                <w:vertAlign w:val="superscript"/>
              </w:rPr>
              <w:t>3</w:t>
            </w:r>
          </w:p>
        </w:tc>
        <w:tc>
          <w:tcPr>
            <w:tcW w:w="1241"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0,5</w:t>
            </w:r>
          </w:p>
        </w:tc>
      </w:tr>
      <w:tr w:rsidR="00CF0E8B" w:rsidRPr="009C5B57" w:rsidTr="00B43089">
        <w:tc>
          <w:tcPr>
            <w:tcW w:w="959" w:type="dxa"/>
          </w:tcPr>
          <w:p w:rsidR="00CF0E8B" w:rsidRPr="009C5B57" w:rsidRDefault="00CF0E8B" w:rsidP="00CF0E8B">
            <w:pPr>
              <w:tabs>
                <w:tab w:val="left" w:pos="1985"/>
              </w:tabs>
              <w:ind w:firstLine="0"/>
              <w:jc w:val="left"/>
              <w:rPr>
                <w:rFonts w:cs="Arial"/>
                <w:lang w:val="az-Latn-AZ"/>
              </w:rPr>
            </w:pPr>
            <w:r w:rsidRPr="009C5B57">
              <w:rPr>
                <w:rFonts w:cs="Arial"/>
                <w:lang w:val="az-Latn-AZ"/>
              </w:rPr>
              <w:t>2.4.3</w:t>
            </w:r>
          </w:p>
        </w:tc>
        <w:tc>
          <w:tcPr>
            <w:tcW w:w="6237" w:type="dxa"/>
            <w:vAlign w:val="center"/>
          </w:tcPr>
          <w:p w:rsidR="00CF0E8B" w:rsidRPr="009C5B57" w:rsidRDefault="00CF0E8B" w:rsidP="00CF0E8B">
            <w:pPr>
              <w:spacing w:before="100" w:beforeAutospacing="1" w:after="100" w:afterAutospacing="1"/>
              <w:ind w:firstLine="0"/>
              <w:jc w:val="left"/>
              <w:rPr>
                <w:rFonts w:cs="Arial"/>
              </w:rPr>
            </w:pPr>
            <w:proofErr w:type="spellStart"/>
            <w:r w:rsidRPr="009C5B57">
              <w:rPr>
                <w:rFonts w:cs="Arial"/>
              </w:rPr>
              <w:t>zəif</w:t>
            </w:r>
            <w:proofErr w:type="spellEnd"/>
            <w:r w:rsidRPr="009C5B57">
              <w:rPr>
                <w:rFonts w:cs="Arial"/>
              </w:rPr>
              <w:t xml:space="preserve"> </w:t>
            </w:r>
            <w:proofErr w:type="spellStart"/>
            <w:r w:rsidRPr="009C5B57">
              <w:rPr>
                <w:rFonts w:cs="Arial"/>
              </w:rPr>
              <w:t>sirayətlənmə</w:t>
            </w:r>
            <w:proofErr w:type="spellEnd"/>
            <w:r w:rsidRPr="009C5B57">
              <w:rPr>
                <w:rFonts w:cs="Arial"/>
              </w:rPr>
              <w:t xml:space="preserve"> </w:t>
            </w:r>
            <w:proofErr w:type="spellStart"/>
            <w:r w:rsidRPr="009C5B57">
              <w:rPr>
                <w:rFonts w:cs="Arial"/>
              </w:rPr>
              <w:t>dərəcəsi</w:t>
            </w:r>
            <w:proofErr w:type="spellEnd"/>
          </w:p>
        </w:tc>
        <w:tc>
          <w:tcPr>
            <w:tcW w:w="1559"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1 m</w:t>
            </w:r>
            <w:r w:rsidRPr="009C5B57">
              <w:rPr>
                <w:rFonts w:cs="Arial"/>
                <w:vertAlign w:val="superscript"/>
              </w:rPr>
              <w:t>3</w:t>
            </w:r>
          </w:p>
        </w:tc>
        <w:tc>
          <w:tcPr>
            <w:tcW w:w="1241"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0,2</w:t>
            </w:r>
          </w:p>
        </w:tc>
      </w:tr>
      <w:tr w:rsidR="00CF0E8B" w:rsidRPr="009D49AC" w:rsidTr="00B43089">
        <w:tc>
          <w:tcPr>
            <w:tcW w:w="959" w:type="dxa"/>
          </w:tcPr>
          <w:p w:rsidR="00CF0E8B" w:rsidRPr="00E74FF8" w:rsidRDefault="00CF0E8B" w:rsidP="00E74FF8">
            <w:pPr>
              <w:tabs>
                <w:tab w:val="left" w:pos="1985"/>
              </w:tabs>
              <w:ind w:firstLine="0"/>
              <w:jc w:val="center"/>
              <w:rPr>
                <w:rFonts w:cs="Arial"/>
                <w:b/>
                <w:lang w:val="az-Latn-AZ"/>
              </w:rPr>
            </w:pPr>
            <w:r w:rsidRPr="00E74FF8">
              <w:rPr>
                <w:rFonts w:cs="Arial"/>
                <w:b/>
                <w:lang w:val="az-Latn-AZ"/>
              </w:rPr>
              <w:t>3</w:t>
            </w:r>
          </w:p>
        </w:tc>
        <w:tc>
          <w:tcPr>
            <w:tcW w:w="6237" w:type="dxa"/>
          </w:tcPr>
          <w:p w:rsidR="00CF0E8B" w:rsidRPr="009C5B57" w:rsidRDefault="00CF0E8B" w:rsidP="00CF0E8B">
            <w:pPr>
              <w:tabs>
                <w:tab w:val="left" w:pos="1985"/>
              </w:tabs>
              <w:ind w:firstLine="0"/>
              <w:jc w:val="left"/>
              <w:rPr>
                <w:rFonts w:cs="Arial"/>
                <w:b/>
                <w:lang w:val="az-Latn-AZ"/>
              </w:rPr>
            </w:pPr>
            <w:r w:rsidRPr="009C5B57">
              <w:rPr>
                <w:rFonts w:cs="Arial"/>
                <w:b/>
                <w:bCs/>
                <w:lang w:val="az-Latn-AZ"/>
              </w:rPr>
              <w:t>Karantin nəzarətində olan bitki və bitkiçilik məhsullarının saxlanma yerlərinin, nəqliyyat vasitələrinin və digər obyektlərin zərərsizləşdirilməsi</w:t>
            </w:r>
          </w:p>
        </w:tc>
        <w:tc>
          <w:tcPr>
            <w:tcW w:w="1559" w:type="dxa"/>
          </w:tcPr>
          <w:p w:rsidR="00CF0E8B" w:rsidRPr="009C5B57" w:rsidRDefault="00CF0E8B" w:rsidP="00B43089">
            <w:pPr>
              <w:tabs>
                <w:tab w:val="left" w:pos="1985"/>
              </w:tabs>
              <w:jc w:val="center"/>
              <w:rPr>
                <w:rFonts w:cs="Arial"/>
                <w:b/>
                <w:lang w:val="az-Latn-AZ"/>
              </w:rPr>
            </w:pPr>
          </w:p>
        </w:tc>
        <w:tc>
          <w:tcPr>
            <w:tcW w:w="1241" w:type="dxa"/>
          </w:tcPr>
          <w:p w:rsidR="00CF0E8B" w:rsidRPr="009C5B57" w:rsidRDefault="00CF0E8B" w:rsidP="00B43089">
            <w:pPr>
              <w:tabs>
                <w:tab w:val="left" w:pos="1985"/>
              </w:tabs>
              <w:jc w:val="center"/>
              <w:rPr>
                <w:rFonts w:cs="Arial"/>
                <w:b/>
                <w:lang w:val="az-Latn-AZ"/>
              </w:rPr>
            </w:pPr>
          </w:p>
        </w:tc>
      </w:tr>
      <w:tr w:rsidR="00CF0E8B" w:rsidRPr="009C5B57" w:rsidTr="00B43089">
        <w:tc>
          <w:tcPr>
            <w:tcW w:w="959" w:type="dxa"/>
            <w:vAlign w:val="center"/>
          </w:tcPr>
          <w:p w:rsidR="00CF0E8B" w:rsidRPr="009C5B57" w:rsidRDefault="00CF0E8B" w:rsidP="00CF0E8B">
            <w:pPr>
              <w:spacing w:before="100" w:beforeAutospacing="1" w:after="100" w:afterAutospacing="1"/>
              <w:ind w:firstLine="0"/>
              <w:jc w:val="left"/>
              <w:rPr>
                <w:rFonts w:cs="Arial"/>
              </w:rPr>
            </w:pPr>
            <w:r w:rsidRPr="009C5B57">
              <w:rPr>
                <w:rFonts w:cs="Arial"/>
              </w:rPr>
              <w:t>3.1.</w:t>
            </w:r>
          </w:p>
        </w:tc>
        <w:tc>
          <w:tcPr>
            <w:tcW w:w="6237" w:type="dxa"/>
            <w:vAlign w:val="center"/>
          </w:tcPr>
          <w:p w:rsidR="00CF0E8B" w:rsidRPr="009C5B57" w:rsidRDefault="00CF0E8B" w:rsidP="0046409B">
            <w:pPr>
              <w:spacing w:before="100" w:beforeAutospacing="1" w:after="100" w:afterAutospacing="1"/>
              <w:rPr>
                <w:rFonts w:cs="Arial"/>
                <w:b/>
              </w:rPr>
            </w:pPr>
            <w:proofErr w:type="spellStart"/>
            <w:r w:rsidRPr="009C5B57">
              <w:rPr>
                <w:rFonts w:cs="Arial"/>
                <w:b/>
              </w:rPr>
              <w:t>Fumiqantla</w:t>
            </w:r>
            <w:proofErr w:type="spellEnd"/>
          </w:p>
        </w:tc>
        <w:tc>
          <w:tcPr>
            <w:tcW w:w="1559" w:type="dxa"/>
            <w:vAlign w:val="center"/>
          </w:tcPr>
          <w:p w:rsidR="00CF0E8B" w:rsidRPr="009C5B57" w:rsidRDefault="00CF0E8B" w:rsidP="00B43089">
            <w:pPr>
              <w:spacing w:before="100" w:beforeAutospacing="1" w:after="100" w:afterAutospacing="1"/>
              <w:jc w:val="center"/>
              <w:rPr>
                <w:rFonts w:cs="Arial"/>
              </w:rPr>
            </w:pPr>
          </w:p>
        </w:tc>
        <w:tc>
          <w:tcPr>
            <w:tcW w:w="1241" w:type="dxa"/>
            <w:vAlign w:val="center"/>
          </w:tcPr>
          <w:p w:rsidR="00CF0E8B" w:rsidRPr="009C5B57" w:rsidRDefault="00CF0E8B" w:rsidP="00B43089">
            <w:pPr>
              <w:spacing w:before="100" w:beforeAutospacing="1" w:after="100" w:afterAutospacing="1"/>
              <w:jc w:val="center"/>
              <w:rPr>
                <w:rFonts w:cs="Arial"/>
              </w:rPr>
            </w:pPr>
          </w:p>
        </w:tc>
      </w:tr>
      <w:tr w:rsidR="00CF0E8B" w:rsidRPr="009C5B57" w:rsidTr="00B43089">
        <w:tc>
          <w:tcPr>
            <w:tcW w:w="959" w:type="dxa"/>
            <w:vAlign w:val="center"/>
          </w:tcPr>
          <w:p w:rsidR="00CF0E8B" w:rsidRPr="009C5B57" w:rsidRDefault="00CF0E8B" w:rsidP="00CF0E8B">
            <w:pPr>
              <w:spacing w:before="100" w:beforeAutospacing="1" w:after="100" w:afterAutospacing="1"/>
              <w:ind w:firstLine="0"/>
              <w:jc w:val="left"/>
              <w:rPr>
                <w:rFonts w:cs="Arial"/>
              </w:rPr>
            </w:pPr>
            <w:r w:rsidRPr="009C5B57">
              <w:rPr>
                <w:rFonts w:cs="Arial"/>
              </w:rPr>
              <w:t>3.1.1.</w:t>
            </w:r>
          </w:p>
        </w:tc>
        <w:tc>
          <w:tcPr>
            <w:tcW w:w="6237" w:type="dxa"/>
            <w:vAlign w:val="center"/>
          </w:tcPr>
          <w:p w:rsidR="00CF0E8B" w:rsidRPr="009C5B57" w:rsidRDefault="00CF0E8B" w:rsidP="00CF0E8B">
            <w:pPr>
              <w:spacing w:before="100" w:beforeAutospacing="1" w:after="100" w:afterAutospacing="1"/>
              <w:ind w:firstLine="0"/>
              <w:rPr>
                <w:rFonts w:cs="Arial"/>
              </w:rPr>
            </w:pPr>
            <w:proofErr w:type="spellStart"/>
            <w:r w:rsidRPr="009C5B57">
              <w:rPr>
                <w:rFonts w:cs="Arial"/>
              </w:rPr>
              <w:t>yüksək</w:t>
            </w:r>
            <w:proofErr w:type="spellEnd"/>
            <w:r w:rsidRPr="009C5B57">
              <w:rPr>
                <w:rFonts w:cs="Arial"/>
              </w:rPr>
              <w:t xml:space="preserve"> </w:t>
            </w:r>
            <w:proofErr w:type="spellStart"/>
            <w:r w:rsidRPr="009C5B57">
              <w:rPr>
                <w:rFonts w:cs="Arial"/>
              </w:rPr>
              <w:t>sirayətlənmə</w:t>
            </w:r>
            <w:proofErr w:type="spellEnd"/>
            <w:r w:rsidRPr="009C5B57">
              <w:rPr>
                <w:rFonts w:cs="Arial"/>
              </w:rPr>
              <w:t xml:space="preserve"> </w:t>
            </w:r>
            <w:proofErr w:type="spellStart"/>
            <w:r w:rsidRPr="009C5B57">
              <w:rPr>
                <w:rFonts w:cs="Arial"/>
              </w:rPr>
              <w:t>dərəcəsi</w:t>
            </w:r>
            <w:proofErr w:type="spellEnd"/>
          </w:p>
        </w:tc>
        <w:tc>
          <w:tcPr>
            <w:tcW w:w="1559"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1 m</w:t>
            </w:r>
            <w:r w:rsidRPr="009C5B57">
              <w:rPr>
                <w:rFonts w:cs="Arial"/>
                <w:vertAlign w:val="superscript"/>
              </w:rPr>
              <w:t>3</w:t>
            </w:r>
          </w:p>
        </w:tc>
        <w:tc>
          <w:tcPr>
            <w:tcW w:w="1241"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0,5</w:t>
            </w:r>
          </w:p>
        </w:tc>
      </w:tr>
      <w:tr w:rsidR="00CF0E8B" w:rsidRPr="009C5B57" w:rsidTr="00B43089">
        <w:tc>
          <w:tcPr>
            <w:tcW w:w="959" w:type="dxa"/>
            <w:vAlign w:val="center"/>
          </w:tcPr>
          <w:p w:rsidR="00CF0E8B" w:rsidRPr="009C5B57" w:rsidRDefault="00CF0E8B" w:rsidP="00CF0E8B">
            <w:pPr>
              <w:spacing w:before="100" w:beforeAutospacing="1" w:after="100" w:afterAutospacing="1"/>
              <w:ind w:firstLine="0"/>
              <w:jc w:val="left"/>
              <w:rPr>
                <w:rFonts w:cs="Arial"/>
              </w:rPr>
            </w:pPr>
            <w:r w:rsidRPr="009C5B57">
              <w:rPr>
                <w:rFonts w:cs="Arial"/>
              </w:rPr>
              <w:t>3.1.2.</w:t>
            </w:r>
          </w:p>
        </w:tc>
        <w:tc>
          <w:tcPr>
            <w:tcW w:w="6237" w:type="dxa"/>
            <w:vAlign w:val="center"/>
          </w:tcPr>
          <w:p w:rsidR="00CF0E8B" w:rsidRPr="009C5B57" w:rsidRDefault="00CF0E8B" w:rsidP="00CF0E8B">
            <w:pPr>
              <w:spacing w:before="100" w:beforeAutospacing="1" w:after="100" w:afterAutospacing="1"/>
              <w:ind w:firstLine="0"/>
              <w:rPr>
                <w:rFonts w:cs="Arial"/>
              </w:rPr>
            </w:pPr>
            <w:proofErr w:type="spellStart"/>
            <w:r w:rsidRPr="009C5B57">
              <w:rPr>
                <w:rFonts w:cs="Arial"/>
              </w:rPr>
              <w:t>orta</w:t>
            </w:r>
            <w:proofErr w:type="spellEnd"/>
            <w:r w:rsidRPr="009C5B57">
              <w:rPr>
                <w:rFonts w:cs="Arial"/>
              </w:rPr>
              <w:t xml:space="preserve"> </w:t>
            </w:r>
            <w:proofErr w:type="spellStart"/>
            <w:r w:rsidRPr="009C5B57">
              <w:rPr>
                <w:rFonts w:cs="Arial"/>
              </w:rPr>
              <w:t>sirayətlənmə</w:t>
            </w:r>
            <w:proofErr w:type="spellEnd"/>
            <w:r w:rsidRPr="009C5B57">
              <w:rPr>
                <w:rFonts w:cs="Arial"/>
              </w:rPr>
              <w:t xml:space="preserve"> </w:t>
            </w:r>
            <w:proofErr w:type="spellStart"/>
            <w:r w:rsidRPr="009C5B57">
              <w:rPr>
                <w:rFonts w:cs="Arial"/>
              </w:rPr>
              <w:t>dərəcəsi</w:t>
            </w:r>
            <w:proofErr w:type="spellEnd"/>
          </w:p>
        </w:tc>
        <w:tc>
          <w:tcPr>
            <w:tcW w:w="1559"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1 m</w:t>
            </w:r>
            <w:r w:rsidRPr="009C5B57">
              <w:rPr>
                <w:rFonts w:cs="Arial"/>
                <w:vertAlign w:val="superscript"/>
              </w:rPr>
              <w:t>3</w:t>
            </w:r>
          </w:p>
        </w:tc>
        <w:tc>
          <w:tcPr>
            <w:tcW w:w="1241"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0,1</w:t>
            </w:r>
          </w:p>
        </w:tc>
      </w:tr>
      <w:tr w:rsidR="00CF0E8B" w:rsidRPr="009C5B57" w:rsidTr="00B43089">
        <w:tc>
          <w:tcPr>
            <w:tcW w:w="959" w:type="dxa"/>
            <w:vAlign w:val="center"/>
          </w:tcPr>
          <w:p w:rsidR="00CF0E8B" w:rsidRPr="009C5B57" w:rsidRDefault="00CF0E8B" w:rsidP="00CF0E8B">
            <w:pPr>
              <w:spacing w:before="100" w:beforeAutospacing="1" w:after="100" w:afterAutospacing="1"/>
              <w:ind w:firstLine="0"/>
              <w:jc w:val="left"/>
              <w:rPr>
                <w:rFonts w:cs="Arial"/>
              </w:rPr>
            </w:pPr>
            <w:r w:rsidRPr="009C5B57">
              <w:rPr>
                <w:rFonts w:cs="Arial"/>
              </w:rPr>
              <w:t>3.1.3.</w:t>
            </w:r>
          </w:p>
        </w:tc>
        <w:tc>
          <w:tcPr>
            <w:tcW w:w="6237" w:type="dxa"/>
            <w:vAlign w:val="center"/>
          </w:tcPr>
          <w:p w:rsidR="00CF0E8B" w:rsidRPr="009C5B57" w:rsidRDefault="00CF0E8B" w:rsidP="00CF0E8B">
            <w:pPr>
              <w:spacing w:before="100" w:beforeAutospacing="1" w:after="100" w:afterAutospacing="1"/>
              <w:ind w:firstLine="0"/>
              <w:rPr>
                <w:rFonts w:cs="Arial"/>
              </w:rPr>
            </w:pPr>
            <w:proofErr w:type="spellStart"/>
            <w:r w:rsidRPr="009C5B57">
              <w:rPr>
                <w:rFonts w:cs="Arial"/>
              </w:rPr>
              <w:t>zəif</w:t>
            </w:r>
            <w:proofErr w:type="spellEnd"/>
            <w:r w:rsidRPr="009C5B57">
              <w:rPr>
                <w:rFonts w:cs="Arial"/>
              </w:rPr>
              <w:t xml:space="preserve"> </w:t>
            </w:r>
            <w:proofErr w:type="spellStart"/>
            <w:r w:rsidRPr="009C5B57">
              <w:rPr>
                <w:rFonts w:cs="Arial"/>
              </w:rPr>
              <w:t>sirayətlənmə</w:t>
            </w:r>
            <w:proofErr w:type="spellEnd"/>
            <w:r w:rsidRPr="009C5B57">
              <w:rPr>
                <w:rFonts w:cs="Arial"/>
              </w:rPr>
              <w:t xml:space="preserve"> </w:t>
            </w:r>
            <w:proofErr w:type="spellStart"/>
            <w:r w:rsidRPr="009C5B57">
              <w:rPr>
                <w:rFonts w:cs="Arial"/>
              </w:rPr>
              <w:t>dərəcəsi</w:t>
            </w:r>
            <w:proofErr w:type="spellEnd"/>
          </w:p>
        </w:tc>
        <w:tc>
          <w:tcPr>
            <w:tcW w:w="1559"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1 m</w:t>
            </w:r>
            <w:r w:rsidRPr="009C5B57">
              <w:rPr>
                <w:rFonts w:cs="Arial"/>
                <w:vertAlign w:val="superscript"/>
              </w:rPr>
              <w:t>3</w:t>
            </w:r>
          </w:p>
        </w:tc>
        <w:tc>
          <w:tcPr>
            <w:tcW w:w="1241"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0,03</w:t>
            </w:r>
          </w:p>
        </w:tc>
      </w:tr>
      <w:tr w:rsidR="00CF0E8B" w:rsidRPr="00CF0E8B" w:rsidTr="00B43089">
        <w:tc>
          <w:tcPr>
            <w:tcW w:w="959" w:type="dxa"/>
            <w:vAlign w:val="center"/>
          </w:tcPr>
          <w:p w:rsidR="00CF0E8B" w:rsidRPr="009C5B57" w:rsidRDefault="00CF0E8B" w:rsidP="00CF0E8B">
            <w:pPr>
              <w:spacing w:before="100" w:beforeAutospacing="1" w:after="100" w:afterAutospacing="1"/>
              <w:ind w:firstLine="0"/>
              <w:jc w:val="left"/>
              <w:rPr>
                <w:rFonts w:cs="Arial"/>
              </w:rPr>
            </w:pPr>
            <w:r w:rsidRPr="009C5B57">
              <w:rPr>
                <w:rFonts w:cs="Arial"/>
              </w:rPr>
              <w:t>3.2.</w:t>
            </w:r>
          </w:p>
        </w:tc>
        <w:tc>
          <w:tcPr>
            <w:tcW w:w="6237" w:type="dxa"/>
            <w:vAlign w:val="center"/>
          </w:tcPr>
          <w:p w:rsidR="00CF0E8B" w:rsidRPr="009C5B57" w:rsidRDefault="00CF0E8B" w:rsidP="00CF0E8B">
            <w:pPr>
              <w:spacing w:before="100" w:beforeAutospacing="1" w:after="100" w:afterAutospacing="1"/>
              <w:ind w:firstLine="0"/>
              <w:rPr>
                <w:rFonts w:cs="Arial"/>
                <w:lang w:val="az-Latn-AZ"/>
              </w:rPr>
            </w:pPr>
            <w:r w:rsidRPr="009C5B57">
              <w:rPr>
                <w:rFonts w:cs="Arial"/>
                <w:lang w:val="az-Latn-AZ"/>
              </w:rPr>
              <w:t>Aerozolla, maye formalı pestisidlə və dezinfeksiya üsulu ilə</w:t>
            </w:r>
          </w:p>
        </w:tc>
        <w:tc>
          <w:tcPr>
            <w:tcW w:w="1559" w:type="dxa"/>
            <w:vAlign w:val="center"/>
          </w:tcPr>
          <w:p w:rsidR="00CF0E8B" w:rsidRPr="009C5B57" w:rsidRDefault="00CF0E8B" w:rsidP="00B43089">
            <w:pPr>
              <w:spacing w:before="100" w:beforeAutospacing="1" w:after="100" w:afterAutospacing="1"/>
              <w:jc w:val="center"/>
              <w:rPr>
                <w:rFonts w:cs="Arial"/>
                <w:lang w:val="az-Latn-AZ"/>
              </w:rPr>
            </w:pPr>
          </w:p>
        </w:tc>
        <w:tc>
          <w:tcPr>
            <w:tcW w:w="1241" w:type="dxa"/>
            <w:vAlign w:val="center"/>
          </w:tcPr>
          <w:p w:rsidR="00CF0E8B" w:rsidRPr="009C5B57" w:rsidRDefault="00CF0E8B" w:rsidP="00B43089">
            <w:pPr>
              <w:spacing w:before="100" w:beforeAutospacing="1" w:after="100" w:afterAutospacing="1"/>
              <w:jc w:val="center"/>
              <w:rPr>
                <w:rFonts w:cs="Arial"/>
                <w:lang w:val="az-Latn-AZ"/>
              </w:rPr>
            </w:pPr>
          </w:p>
        </w:tc>
      </w:tr>
      <w:tr w:rsidR="00CF0E8B" w:rsidRPr="009C5B57" w:rsidTr="00B43089">
        <w:tc>
          <w:tcPr>
            <w:tcW w:w="959" w:type="dxa"/>
            <w:vAlign w:val="center"/>
          </w:tcPr>
          <w:p w:rsidR="00CF0E8B" w:rsidRPr="009C5B57" w:rsidRDefault="00CF0E8B" w:rsidP="00CF0E8B">
            <w:pPr>
              <w:spacing w:before="100" w:beforeAutospacing="1" w:after="100" w:afterAutospacing="1"/>
              <w:ind w:firstLine="0"/>
              <w:jc w:val="left"/>
              <w:rPr>
                <w:rFonts w:cs="Arial"/>
              </w:rPr>
            </w:pPr>
            <w:r w:rsidRPr="009C5B57">
              <w:rPr>
                <w:rFonts w:cs="Arial"/>
              </w:rPr>
              <w:t>3.2.1.</w:t>
            </w:r>
          </w:p>
        </w:tc>
        <w:tc>
          <w:tcPr>
            <w:tcW w:w="6237" w:type="dxa"/>
            <w:vAlign w:val="center"/>
          </w:tcPr>
          <w:p w:rsidR="00CF0E8B" w:rsidRPr="009C5B57" w:rsidRDefault="00CF0E8B" w:rsidP="00CF0E8B">
            <w:pPr>
              <w:spacing w:before="100" w:beforeAutospacing="1" w:after="100" w:afterAutospacing="1"/>
              <w:ind w:firstLine="0"/>
              <w:rPr>
                <w:rFonts w:cs="Arial"/>
              </w:rPr>
            </w:pPr>
            <w:proofErr w:type="spellStart"/>
            <w:r w:rsidRPr="009C5B57">
              <w:rPr>
                <w:rFonts w:cs="Arial"/>
              </w:rPr>
              <w:t>yüksək</w:t>
            </w:r>
            <w:proofErr w:type="spellEnd"/>
            <w:r w:rsidRPr="009C5B57">
              <w:rPr>
                <w:rFonts w:cs="Arial"/>
              </w:rPr>
              <w:t xml:space="preserve"> </w:t>
            </w:r>
            <w:proofErr w:type="spellStart"/>
            <w:r w:rsidRPr="009C5B57">
              <w:rPr>
                <w:rFonts w:cs="Arial"/>
              </w:rPr>
              <w:t>sirayətlənmə</w:t>
            </w:r>
            <w:proofErr w:type="spellEnd"/>
            <w:r w:rsidRPr="009C5B57">
              <w:rPr>
                <w:rFonts w:cs="Arial"/>
              </w:rPr>
              <w:t xml:space="preserve"> </w:t>
            </w:r>
            <w:proofErr w:type="spellStart"/>
            <w:r w:rsidRPr="009C5B57">
              <w:rPr>
                <w:rFonts w:cs="Arial"/>
              </w:rPr>
              <w:t>dərəcəsi</w:t>
            </w:r>
            <w:proofErr w:type="spellEnd"/>
          </w:p>
        </w:tc>
        <w:tc>
          <w:tcPr>
            <w:tcW w:w="1559"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1 m</w:t>
            </w:r>
            <w:r w:rsidRPr="009C5B57">
              <w:rPr>
                <w:rFonts w:cs="Arial"/>
                <w:vertAlign w:val="superscript"/>
              </w:rPr>
              <w:t>3</w:t>
            </w:r>
          </w:p>
        </w:tc>
        <w:tc>
          <w:tcPr>
            <w:tcW w:w="1241"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0,1</w:t>
            </w:r>
          </w:p>
        </w:tc>
      </w:tr>
      <w:tr w:rsidR="00CF0E8B" w:rsidRPr="009C5B57" w:rsidTr="00B43089">
        <w:tc>
          <w:tcPr>
            <w:tcW w:w="959" w:type="dxa"/>
            <w:vAlign w:val="center"/>
          </w:tcPr>
          <w:p w:rsidR="00CF0E8B" w:rsidRPr="009C5B57" w:rsidRDefault="00CF0E8B" w:rsidP="00CF0E8B">
            <w:pPr>
              <w:spacing w:before="100" w:beforeAutospacing="1" w:after="100" w:afterAutospacing="1"/>
              <w:ind w:firstLine="0"/>
              <w:jc w:val="left"/>
              <w:rPr>
                <w:rFonts w:cs="Arial"/>
              </w:rPr>
            </w:pPr>
            <w:r w:rsidRPr="009C5B57">
              <w:rPr>
                <w:rFonts w:cs="Arial"/>
              </w:rPr>
              <w:t>3.2.2.</w:t>
            </w:r>
          </w:p>
        </w:tc>
        <w:tc>
          <w:tcPr>
            <w:tcW w:w="6237" w:type="dxa"/>
            <w:vAlign w:val="center"/>
          </w:tcPr>
          <w:p w:rsidR="00CF0E8B" w:rsidRPr="009C5B57" w:rsidRDefault="00CF0E8B" w:rsidP="00CF0E8B">
            <w:pPr>
              <w:spacing w:before="100" w:beforeAutospacing="1" w:after="100" w:afterAutospacing="1"/>
              <w:ind w:firstLine="0"/>
              <w:rPr>
                <w:rFonts w:cs="Arial"/>
              </w:rPr>
            </w:pPr>
            <w:proofErr w:type="spellStart"/>
            <w:r w:rsidRPr="009C5B57">
              <w:rPr>
                <w:rFonts w:cs="Arial"/>
              </w:rPr>
              <w:t>orta</w:t>
            </w:r>
            <w:proofErr w:type="spellEnd"/>
            <w:r w:rsidRPr="009C5B57">
              <w:rPr>
                <w:rFonts w:cs="Arial"/>
              </w:rPr>
              <w:t xml:space="preserve"> </w:t>
            </w:r>
            <w:proofErr w:type="spellStart"/>
            <w:r w:rsidRPr="009C5B57">
              <w:rPr>
                <w:rFonts w:cs="Arial"/>
              </w:rPr>
              <w:t>sirayətlənmə</w:t>
            </w:r>
            <w:proofErr w:type="spellEnd"/>
            <w:r w:rsidRPr="009C5B57">
              <w:rPr>
                <w:rFonts w:cs="Arial"/>
              </w:rPr>
              <w:t xml:space="preserve"> </w:t>
            </w:r>
            <w:proofErr w:type="spellStart"/>
            <w:r w:rsidRPr="009C5B57">
              <w:rPr>
                <w:rFonts w:cs="Arial"/>
              </w:rPr>
              <w:t>dərəcəsi</w:t>
            </w:r>
            <w:proofErr w:type="spellEnd"/>
          </w:p>
        </w:tc>
        <w:tc>
          <w:tcPr>
            <w:tcW w:w="1559"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1 m</w:t>
            </w:r>
            <w:r w:rsidRPr="009C5B57">
              <w:rPr>
                <w:rFonts w:cs="Arial"/>
                <w:vertAlign w:val="superscript"/>
              </w:rPr>
              <w:t>3</w:t>
            </w:r>
          </w:p>
        </w:tc>
        <w:tc>
          <w:tcPr>
            <w:tcW w:w="1241"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0,05</w:t>
            </w:r>
          </w:p>
        </w:tc>
      </w:tr>
      <w:tr w:rsidR="00CF0E8B" w:rsidRPr="009C5B57" w:rsidTr="00B43089">
        <w:tc>
          <w:tcPr>
            <w:tcW w:w="959" w:type="dxa"/>
            <w:vAlign w:val="center"/>
          </w:tcPr>
          <w:p w:rsidR="00CF0E8B" w:rsidRPr="009C5B57" w:rsidRDefault="00CF0E8B" w:rsidP="00CF0E8B">
            <w:pPr>
              <w:spacing w:before="100" w:beforeAutospacing="1" w:after="100" w:afterAutospacing="1"/>
              <w:ind w:firstLine="0"/>
              <w:jc w:val="left"/>
              <w:rPr>
                <w:rFonts w:cs="Arial"/>
              </w:rPr>
            </w:pPr>
            <w:r w:rsidRPr="009C5B57">
              <w:rPr>
                <w:rFonts w:cs="Arial"/>
              </w:rPr>
              <w:t>3.2.3.</w:t>
            </w:r>
          </w:p>
        </w:tc>
        <w:tc>
          <w:tcPr>
            <w:tcW w:w="6237" w:type="dxa"/>
            <w:vAlign w:val="center"/>
          </w:tcPr>
          <w:p w:rsidR="00CF0E8B" w:rsidRPr="009C5B57" w:rsidRDefault="00CF0E8B" w:rsidP="00CF0E8B">
            <w:pPr>
              <w:spacing w:before="100" w:beforeAutospacing="1" w:after="100" w:afterAutospacing="1"/>
              <w:ind w:firstLine="0"/>
              <w:rPr>
                <w:rFonts w:cs="Arial"/>
              </w:rPr>
            </w:pPr>
            <w:proofErr w:type="spellStart"/>
            <w:r w:rsidRPr="009C5B57">
              <w:rPr>
                <w:rFonts w:cs="Arial"/>
              </w:rPr>
              <w:t>zəif</w:t>
            </w:r>
            <w:proofErr w:type="spellEnd"/>
            <w:r w:rsidRPr="009C5B57">
              <w:rPr>
                <w:rFonts w:cs="Arial"/>
              </w:rPr>
              <w:t xml:space="preserve"> </w:t>
            </w:r>
            <w:proofErr w:type="spellStart"/>
            <w:r w:rsidRPr="009C5B57">
              <w:rPr>
                <w:rFonts w:cs="Arial"/>
              </w:rPr>
              <w:t>sirayətlənmə</w:t>
            </w:r>
            <w:proofErr w:type="spellEnd"/>
            <w:r w:rsidRPr="009C5B57">
              <w:rPr>
                <w:rFonts w:cs="Arial"/>
              </w:rPr>
              <w:t xml:space="preserve"> </w:t>
            </w:r>
            <w:proofErr w:type="spellStart"/>
            <w:r w:rsidRPr="009C5B57">
              <w:rPr>
                <w:rFonts w:cs="Arial"/>
              </w:rPr>
              <w:t>dərəcəsi</w:t>
            </w:r>
            <w:proofErr w:type="spellEnd"/>
          </w:p>
        </w:tc>
        <w:tc>
          <w:tcPr>
            <w:tcW w:w="1559"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1 m</w:t>
            </w:r>
            <w:r w:rsidRPr="009C5B57">
              <w:rPr>
                <w:rFonts w:cs="Arial"/>
                <w:vertAlign w:val="superscript"/>
              </w:rPr>
              <w:t>3</w:t>
            </w:r>
          </w:p>
        </w:tc>
        <w:tc>
          <w:tcPr>
            <w:tcW w:w="1241"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0,02</w:t>
            </w:r>
          </w:p>
        </w:tc>
      </w:tr>
      <w:tr w:rsidR="00CF0E8B" w:rsidRPr="009D49AC" w:rsidTr="00B43089">
        <w:tc>
          <w:tcPr>
            <w:tcW w:w="959" w:type="dxa"/>
            <w:vAlign w:val="center"/>
          </w:tcPr>
          <w:p w:rsidR="00CF0E8B" w:rsidRPr="009C5B57" w:rsidRDefault="00CF0E8B" w:rsidP="00E74FF8">
            <w:pPr>
              <w:spacing w:before="100" w:beforeAutospacing="1" w:after="100" w:afterAutospacing="1"/>
              <w:ind w:firstLine="0"/>
              <w:jc w:val="center"/>
              <w:rPr>
                <w:rFonts w:cs="Arial"/>
                <w:lang w:val="az-Latn-AZ"/>
              </w:rPr>
            </w:pPr>
            <w:r w:rsidRPr="009C5B57">
              <w:rPr>
                <w:rFonts w:cs="Arial"/>
                <w:b/>
                <w:bCs/>
              </w:rPr>
              <w:t>4</w:t>
            </w:r>
          </w:p>
        </w:tc>
        <w:tc>
          <w:tcPr>
            <w:tcW w:w="6237" w:type="dxa"/>
          </w:tcPr>
          <w:p w:rsidR="00CF0E8B" w:rsidRPr="009C5B57" w:rsidRDefault="00CF0E8B" w:rsidP="00CF0E8B">
            <w:pPr>
              <w:tabs>
                <w:tab w:val="left" w:pos="1985"/>
              </w:tabs>
              <w:ind w:firstLine="0"/>
              <w:jc w:val="left"/>
              <w:rPr>
                <w:rFonts w:cs="Arial"/>
                <w:b/>
                <w:lang w:val="az-Latn-AZ"/>
              </w:rPr>
            </w:pPr>
            <w:proofErr w:type="spellStart"/>
            <w:r w:rsidRPr="009C5B57">
              <w:rPr>
                <w:rFonts w:cs="Arial"/>
                <w:b/>
                <w:bCs/>
              </w:rPr>
              <w:t>Karantin</w:t>
            </w:r>
            <w:proofErr w:type="spellEnd"/>
            <w:r w:rsidRPr="009C5B57">
              <w:rPr>
                <w:rFonts w:cs="Arial"/>
                <w:b/>
                <w:bCs/>
              </w:rPr>
              <w:t> </w:t>
            </w:r>
            <w:proofErr w:type="spellStart"/>
            <w:r w:rsidRPr="009C5B57">
              <w:rPr>
                <w:rFonts w:cs="Arial"/>
                <w:b/>
                <w:bCs/>
              </w:rPr>
              <w:t>nəzarətində</w:t>
            </w:r>
            <w:proofErr w:type="spellEnd"/>
            <w:r w:rsidRPr="009C5B57">
              <w:rPr>
                <w:rFonts w:cs="Arial"/>
                <w:b/>
                <w:bCs/>
              </w:rPr>
              <w:t xml:space="preserve"> </w:t>
            </w:r>
            <w:proofErr w:type="spellStart"/>
            <w:r w:rsidRPr="009C5B57">
              <w:rPr>
                <w:rFonts w:cs="Arial"/>
                <w:b/>
                <w:bCs/>
              </w:rPr>
              <w:t>olan</w:t>
            </w:r>
            <w:proofErr w:type="spellEnd"/>
            <w:r w:rsidRPr="009C5B57">
              <w:rPr>
                <w:rFonts w:cs="Arial"/>
                <w:b/>
                <w:bCs/>
              </w:rPr>
              <w:t xml:space="preserve"> </w:t>
            </w:r>
            <w:proofErr w:type="spellStart"/>
            <w:r w:rsidRPr="009C5B57">
              <w:rPr>
                <w:rFonts w:cs="Arial"/>
                <w:b/>
                <w:bCs/>
              </w:rPr>
              <w:t>materiallardan</w:t>
            </w:r>
            <w:proofErr w:type="spellEnd"/>
            <w:r w:rsidRPr="009C5B57">
              <w:rPr>
                <w:rFonts w:cs="Arial"/>
                <w:b/>
                <w:bCs/>
              </w:rPr>
              <w:t xml:space="preserve"> </w:t>
            </w:r>
            <w:proofErr w:type="spellStart"/>
            <w:r w:rsidRPr="009C5B57">
              <w:rPr>
                <w:rFonts w:cs="Arial"/>
                <w:b/>
                <w:bCs/>
              </w:rPr>
              <w:t>götürülmüş</w:t>
            </w:r>
            <w:proofErr w:type="spellEnd"/>
            <w:r w:rsidRPr="009C5B57">
              <w:rPr>
                <w:rFonts w:cs="Arial"/>
                <w:b/>
                <w:bCs/>
              </w:rPr>
              <w:t xml:space="preserve"> </w:t>
            </w:r>
            <w:proofErr w:type="spellStart"/>
            <w:r w:rsidRPr="009C5B57">
              <w:rPr>
                <w:rFonts w:cs="Arial"/>
                <w:b/>
                <w:bCs/>
              </w:rPr>
              <w:t>nümunələrin</w:t>
            </w:r>
            <w:proofErr w:type="spellEnd"/>
            <w:r w:rsidRPr="009C5B57">
              <w:rPr>
                <w:rFonts w:cs="Arial"/>
                <w:b/>
                <w:bCs/>
              </w:rPr>
              <w:t xml:space="preserve"> </w:t>
            </w:r>
            <w:proofErr w:type="spellStart"/>
            <w:r w:rsidRPr="009C5B57">
              <w:rPr>
                <w:rFonts w:cs="Arial"/>
                <w:b/>
                <w:bCs/>
              </w:rPr>
              <w:t>karantin</w:t>
            </w:r>
            <w:proofErr w:type="spellEnd"/>
            <w:r w:rsidRPr="009C5B57">
              <w:rPr>
                <w:rFonts w:cs="Arial"/>
                <w:b/>
                <w:bCs/>
              </w:rPr>
              <w:t xml:space="preserve"> </w:t>
            </w:r>
            <w:proofErr w:type="spellStart"/>
            <w:r w:rsidRPr="009C5B57">
              <w:rPr>
                <w:rFonts w:cs="Arial"/>
                <w:b/>
                <w:bCs/>
              </w:rPr>
              <w:t>ekspertiza</w:t>
            </w:r>
            <w:proofErr w:type="spellEnd"/>
            <w:r w:rsidRPr="009C5B57">
              <w:rPr>
                <w:rFonts w:cs="Arial"/>
                <w:b/>
                <w:bCs/>
              </w:rPr>
              <w:t xml:space="preserve"> </w:t>
            </w:r>
            <w:proofErr w:type="spellStart"/>
            <w:r w:rsidRPr="009C5B57">
              <w:rPr>
                <w:rFonts w:cs="Arial"/>
                <w:b/>
                <w:bCs/>
              </w:rPr>
              <w:t>laboratoriyasında</w:t>
            </w:r>
            <w:proofErr w:type="spellEnd"/>
            <w:r w:rsidRPr="009C5B57">
              <w:rPr>
                <w:rFonts w:cs="Arial"/>
                <w:b/>
                <w:bCs/>
              </w:rPr>
              <w:t xml:space="preserve"> </w:t>
            </w:r>
            <w:proofErr w:type="spellStart"/>
            <w:r w:rsidRPr="009C5B57">
              <w:rPr>
                <w:rFonts w:cs="Arial"/>
                <w:b/>
                <w:bCs/>
              </w:rPr>
              <w:t>müayinəsi</w:t>
            </w:r>
            <w:proofErr w:type="spellEnd"/>
          </w:p>
        </w:tc>
        <w:tc>
          <w:tcPr>
            <w:tcW w:w="1559" w:type="dxa"/>
          </w:tcPr>
          <w:p w:rsidR="00CF0E8B" w:rsidRPr="009C5B57" w:rsidRDefault="00CF0E8B" w:rsidP="00B43089">
            <w:pPr>
              <w:tabs>
                <w:tab w:val="left" w:pos="1985"/>
              </w:tabs>
              <w:ind w:firstLine="0"/>
              <w:jc w:val="center"/>
              <w:rPr>
                <w:rFonts w:cs="Arial"/>
                <w:b/>
                <w:lang w:val="az-Latn-AZ"/>
              </w:rPr>
            </w:pPr>
          </w:p>
        </w:tc>
        <w:tc>
          <w:tcPr>
            <w:tcW w:w="1241" w:type="dxa"/>
          </w:tcPr>
          <w:p w:rsidR="00CF0E8B" w:rsidRPr="009C5B57" w:rsidRDefault="00CF0E8B" w:rsidP="00B43089">
            <w:pPr>
              <w:tabs>
                <w:tab w:val="left" w:pos="1985"/>
              </w:tabs>
              <w:jc w:val="center"/>
              <w:rPr>
                <w:rFonts w:cs="Arial"/>
                <w:b/>
                <w:lang w:val="az-Latn-AZ"/>
              </w:rPr>
            </w:pPr>
          </w:p>
        </w:tc>
      </w:tr>
      <w:tr w:rsidR="00CF0E8B" w:rsidRPr="009C5B57" w:rsidTr="00B43089">
        <w:tc>
          <w:tcPr>
            <w:tcW w:w="959" w:type="dxa"/>
            <w:vAlign w:val="center"/>
          </w:tcPr>
          <w:p w:rsidR="00CF0E8B" w:rsidRPr="009C5B57" w:rsidRDefault="00CF0E8B" w:rsidP="00CF0E8B">
            <w:pPr>
              <w:spacing w:before="100" w:beforeAutospacing="1" w:after="100" w:afterAutospacing="1"/>
              <w:ind w:firstLine="0"/>
              <w:jc w:val="left"/>
              <w:rPr>
                <w:rFonts w:cs="Arial"/>
              </w:rPr>
            </w:pPr>
            <w:r w:rsidRPr="009C5B57">
              <w:rPr>
                <w:rFonts w:cs="Arial"/>
              </w:rPr>
              <w:t>4.1.</w:t>
            </w:r>
          </w:p>
        </w:tc>
        <w:tc>
          <w:tcPr>
            <w:tcW w:w="6237" w:type="dxa"/>
            <w:vAlign w:val="center"/>
          </w:tcPr>
          <w:p w:rsidR="00CF0E8B" w:rsidRPr="009C5B57" w:rsidRDefault="00CF0E8B" w:rsidP="00CF0E8B">
            <w:pPr>
              <w:spacing w:before="100" w:beforeAutospacing="1" w:after="100" w:afterAutospacing="1"/>
              <w:ind w:firstLine="0"/>
              <w:rPr>
                <w:rFonts w:cs="Arial"/>
                <w:lang w:val="az-Latn-AZ"/>
              </w:rPr>
            </w:pPr>
            <w:r w:rsidRPr="009C5B57">
              <w:rPr>
                <w:rFonts w:cs="Arial"/>
                <w:lang w:val="az-Latn-AZ"/>
              </w:rPr>
              <w:t>Toxum və əkin materialları, kəsilmiş güllər, bəzək (dekorativ) və dərman bitkiləri</w:t>
            </w:r>
          </w:p>
        </w:tc>
        <w:tc>
          <w:tcPr>
            <w:tcW w:w="1559"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 xml:space="preserve">1 </w:t>
            </w:r>
            <w:proofErr w:type="spellStart"/>
            <w:r w:rsidRPr="009C5B57">
              <w:rPr>
                <w:rFonts w:cs="Arial"/>
              </w:rPr>
              <w:t>nümunə</w:t>
            </w:r>
            <w:proofErr w:type="spellEnd"/>
          </w:p>
        </w:tc>
        <w:tc>
          <w:tcPr>
            <w:tcW w:w="1241"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5,0</w:t>
            </w:r>
          </w:p>
        </w:tc>
      </w:tr>
      <w:tr w:rsidR="00CF0E8B" w:rsidRPr="009C5B57" w:rsidTr="00B43089">
        <w:tc>
          <w:tcPr>
            <w:tcW w:w="959" w:type="dxa"/>
            <w:vAlign w:val="center"/>
          </w:tcPr>
          <w:p w:rsidR="00CF0E8B" w:rsidRPr="009C5B57" w:rsidRDefault="00CF0E8B" w:rsidP="00CF0E8B">
            <w:pPr>
              <w:spacing w:before="100" w:beforeAutospacing="1" w:after="100" w:afterAutospacing="1"/>
              <w:ind w:firstLine="0"/>
              <w:jc w:val="left"/>
              <w:rPr>
                <w:rFonts w:cs="Arial"/>
              </w:rPr>
            </w:pPr>
            <w:r w:rsidRPr="009C5B57">
              <w:rPr>
                <w:rFonts w:cs="Arial"/>
              </w:rPr>
              <w:t>4.2.</w:t>
            </w:r>
          </w:p>
        </w:tc>
        <w:tc>
          <w:tcPr>
            <w:tcW w:w="6237" w:type="dxa"/>
            <w:vAlign w:val="center"/>
          </w:tcPr>
          <w:p w:rsidR="00CF0E8B" w:rsidRPr="009C5B57" w:rsidRDefault="00CF0E8B" w:rsidP="00CF0E8B">
            <w:pPr>
              <w:spacing w:before="100" w:beforeAutospacing="1" w:after="100" w:afterAutospacing="1"/>
              <w:ind w:firstLine="0"/>
              <w:rPr>
                <w:rFonts w:cs="Arial"/>
              </w:rPr>
            </w:pPr>
            <w:proofErr w:type="spellStart"/>
            <w:r w:rsidRPr="009C5B57">
              <w:rPr>
                <w:rFonts w:cs="Arial"/>
              </w:rPr>
              <w:t>Meyvələr</w:t>
            </w:r>
            <w:proofErr w:type="spellEnd"/>
            <w:r w:rsidRPr="009C5B57">
              <w:rPr>
                <w:rFonts w:cs="Arial"/>
              </w:rPr>
              <w:t xml:space="preserve">, </w:t>
            </w:r>
            <w:proofErr w:type="spellStart"/>
            <w:r w:rsidRPr="009C5B57">
              <w:rPr>
                <w:rFonts w:cs="Arial"/>
              </w:rPr>
              <w:t>tərəvəzlər</w:t>
            </w:r>
            <w:proofErr w:type="spellEnd"/>
            <w:r w:rsidRPr="009C5B57">
              <w:rPr>
                <w:rFonts w:cs="Arial"/>
              </w:rPr>
              <w:t xml:space="preserve">, </w:t>
            </w:r>
            <w:proofErr w:type="spellStart"/>
            <w:r w:rsidRPr="009C5B57">
              <w:rPr>
                <w:rFonts w:cs="Arial"/>
              </w:rPr>
              <w:t>torf</w:t>
            </w:r>
            <w:proofErr w:type="spellEnd"/>
          </w:p>
        </w:tc>
        <w:tc>
          <w:tcPr>
            <w:tcW w:w="1559"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 xml:space="preserve">1 </w:t>
            </w:r>
            <w:proofErr w:type="spellStart"/>
            <w:r w:rsidRPr="009C5B57">
              <w:rPr>
                <w:rFonts w:cs="Arial"/>
              </w:rPr>
              <w:t>nümunə</w:t>
            </w:r>
            <w:proofErr w:type="spellEnd"/>
          </w:p>
        </w:tc>
        <w:tc>
          <w:tcPr>
            <w:tcW w:w="1241"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5,0</w:t>
            </w:r>
          </w:p>
        </w:tc>
      </w:tr>
      <w:tr w:rsidR="00CF0E8B" w:rsidRPr="009C5B57" w:rsidTr="00B43089">
        <w:tc>
          <w:tcPr>
            <w:tcW w:w="959" w:type="dxa"/>
            <w:vAlign w:val="center"/>
          </w:tcPr>
          <w:p w:rsidR="00CF0E8B" w:rsidRPr="009C5B57" w:rsidRDefault="00CF0E8B" w:rsidP="00CF0E8B">
            <w:pPr>
              <w:spacing w:before="100" w:beforeAutospacing="1" w:after="100" w:afterAutospacing="1"/>
              <w:ind w:firstLine="0"/>
              <w:jc w:val="left"/>
              <w:rPr>
                <w:rFonts w:cs="Arial"/>
              </w:rPr>
            </w:pPr>
            <w:r w:rsidRPr="009C5B57">
              <w:rPr>
                <w:rFonts w:cs="Arial"/>
              </w:rPr>
              <w:t>4.3.</w:t>
            </w:r>
          </w:p>
        </w:tc>
        <w:tc>
          <w:tcPr>
            <w:tcW w:w="6237" w:type="dxa"/>
            <w:vAlign w:val="center"/>
          </w:tcPr>
          <w:p w:rsidR="00CF0E8B" w:rsidRPr="009C5B57" w:rsidRDefault="00CF0E8B" w:rsidP="00CF0E8B">
            <w:pPr>
              <w:spacing w:before="100" w:beforeAutospacing="1" w:after="100" w:afterAutospacing="1"/>
              <w:ind w:firstLine="0"/>
              <w:rPr>
                <w:rFonts w:cs="Arial"/>
                <w:lang w:val="az-Latn-AZ"/>
              </w:rPr>
            </w:pPr>
            <w:r w:rsidRPr="009C5B57">
              <w:rPr>
                <w:rFonts w:cs="Arial"/>
                <w:lang w:val="az-Latn-AZ"/>
              </w:rPr>
              <w:t>Çay, qəhvə, kakao, meyvə quruları, ədviyyatlar, yemlər və texniki yüklər (tütün, pambıq, biyan və s.), meşə materialları</w:t>
            </w:r>
          </w:p>
        </w:tc>
        <w:tc>
          <w:tcPr>
            <w:tcW w:w="1559"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 xml:space="preserve">1 </w:t>
            </w:r>
            <w:proofErr w:type="spellStart"/>
            <w:r w:rsidRPr="009C5B57">
              <w:rPr>
                <w:rFonts w:cs="Arial"/>
              </w:rPr>
              <w:t>nümunə</w:t>
            </w:r>
            <w:proofErr w:type="spellEnd"/>
          </w:p>
        </w:tc>
        <w:tc>
          <w:tcPr>
            <w:tcW w:w="1241"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3,0</w:t>
            </w:r>
          </w:p>
        </w:tc>
      </w:tr>
      <w:tr w:rsidR="00CF0E8B" w:rsidRPr="009C5B57" w:rsidTr="00B43089">
        <w:tc>
          <w:tcPr>
            <w:tcW w:w="959" w:type="dxa"/>
            <w:vAlign w:val="center"/>
          </w:tcPr>
          <w:p w:rsidR="00CF0E8B" w:rsidRPr="009C5B57" w:rsidRDefault="00CF0E8B" w:rsidP="00CF0E8B">
            <w:pPr>
              <w:spacing w:before="100" w:beforeAutospacing="1" w:after="100" w:afterAutospacing="1"/>
              <w:ind w:firstLine="0"/>
              <w:jc w:val="left"/>
              <w:rPr>
                <w:rFonts w:cs="Arial"/>
              </w:rPr>
            </w:pPr>
            <w:r w:rsidRPr="009C5B57">
              <w:rPr>
                <w:rFonts w:cs="Arial"/>
              </w:rPr>
              <w:t>4.4.</w:t>
            </w:r>
          </w:p>
        </w:tc>
        <w:tc>
          <w:tcPr>
            <w:tcW w:w="6237" w:type="dxa"/>
            <w:vAlign w:val="center"/>
          </w:tcPr>
          <w:p w:rsidR="00CF0E8B" w:rsidRPr="009C5B57" w:rsidRDefault="00CF0E8B" w:rsidP="00CF0E8B">
            <w:pPr>
              <w:spacing w:before="100" w:beforeAutospacing="1" w:after="100" w:afterAutospacing="1"/>
              <w:ind w:firstLine="0"/>
              <w:rPr>
                <w:rFonts w:cs="Arial"/>
                <w:lang w:val="az-Latn-AZ"/>
              </w:rPr>
            </w:pPr>
            <w:r w:rsidRPr="009C5B57">
              <w:rPr>
                <w:rFonts w:cs="Arial"/>
                <w:lang w:val="az-Latn-AZ"/>
              </w:rPr>
              <w:t>Dənli və dənli paxlalı bitkilər</w:t>
            </w:r>
          </w:p>
        </w:tc>
        <w:tc>
          <w:tcPr>
            <w:tcW w:w="1559"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 xml:space="preserve">1 </w:t>
            </w:r>
            <w:proofErr w:type="spellStart"/>
            <w:r w:rsidRPr="009C5B57">
              <w:rPr>
                <w:rFonts w:cs="Arial"/>
              </w:rPr>
              <w:t>nümunə</w:t>
            </w:r>
            <w:proofErr w:type="spellEnd"/>
          </w:p>
        </w:tc>
        <w:tc>
          <w:tcPr>
            <w:tcW w:w="1241"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2,0</w:t>
            </w:r>
          </w:p>
        </w:tc>
      </w:tr>
      <w:tr w:rsidR="00CF0E8B" w:rsidRPr="009C5B57" w:rsidTr="00B43089">
        <w:tc>
          <w:tcPr>
            <w:tcW w:w="959" w:type="dxa"/>
            <w:vAlign w:val="center"/>
          </w:tcPr>
          <w:p w:rsidR="00CF0E8B" w:rsidRPr="009C5B57" w:rsidRDefault="00CF0E8B" w:rsidP="00CF0E8B">
            <w:pPr>
              <w:spacing w:before="100" w:beforeAutospacing="1" w:after="100" w:afterAutospacing="1"/>
              <w:ind w:firstLine="0"/>
              <w:jc w:val="left"/>
              <w:rPr>
                <w:rFonts w:cs="Arial"/>
              </w:rPr>
            </w:pPr>
            <w:r w:rsidRPr="009C5B57">
              <w:rPr>
                <w:rFonts w:cs="Arial"/>
              </w:rPr>
              <w:t>4.5.</w:t>
            </w:r>
          </w:p>
        </w:tc>
        <w:tc>
          <w:tcPr>
            <w:tcW w:w="6237" w:type="dxa"/>
            <w:vAlign w:val="center"/>
          </w:tcPr>
          <w:p w:rsidR="00CF0E8B" w:rsidRPr="009C5B57" w:rsidRDefault="00CF0E8B" w:rsidP="00CF0E8B">
            <w:pPr>
              <w:spacing w:before="100" w:beforeAutospacing="1" w:after="100" w:afterAutospacing="1"/>
              <w:ind w:firstLine="0"/>
              <w:rPr>
                <w:rFonts w:cs="Arial"/>
                <w:lang w:val="az-Latn-AZ"/>
              </w:rPr>
            </w:pPr>
            <w:r w:rsidRPr="009C5B57">
              <w:rPr>
                <w:rFonts w:cs="Arial"/>
                <w:lang w:val="az-Latn-AZ"/>
              </w:rPr>
              <w:t>Bitki və bitkiçilik məhsullarının saxlanma yerləri</w:t>
            </w:r>
          </w:p>
        </w:tc>
        <w:tc>
          <w:tcPr>
            <w:tcW w:w="1559"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 xml:space="preserve">1 </w:t>
            </w:r>
            <w:proofErr w:type="spellStart"/>
            <w:r w:rsidRPr="009C5B57">
              <w:rPr>
                <w:rFonts w:cs="Arial"/>
              </w:rPr>
              <w:t>nümunə</w:t>
            </w:r>
            <w:proofErr w:type="spellEnd"/>
          </w:p>
        </w:tc>
        <w:tc>
          <w:tcPr>
            <w:tcW w:w="1241"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2,0</w:t>
            </w:r>
          </w:p>
        </w:tc>
      </w:tr>
      <w:tr w:rsidR="00CF0E8B" w:rsidRPr="009D49AC" w:rsidTr="00B43089">
        <w:tc>
          <w:tcPr>
            <w:tcW w:w="959" w:type="dxa"/>
            <w:vAlign w:val="center"/>
          </w:tcPr>
          <w:p w:rsidR="00CF0E8B" w:rsidRPr="009C5B57" w:rsidRDefault="00CF0E8B" w:rsidP="00E74FF8">
            <w:pPr>
              <w:spacing w:before="100" w:beforeAutospacing="1" w:after="100" w:afterAutospacing="1"/>
              <w:ind w:firstLine="0"/>
              <w:jc w:val="center"/>
              <w:rPr>
                <w:rFonts w:cs="Arial"/>
                <w:lang w:val="az-Latn-AZ"/>
              </w:rPr>
            </w:pPr>
            <w:r w:rsidRPr="009C5B57">
              <w:rPr>
                <w:rFonts w:cs="Arial"/>
                <w:b/>
                <w:bCs/>
              </w:rPr>
              <w:t>5</w:t>
            </w:r>
            <w:bookmarkStart w:id="0" w:name="_GoBack"/>
            <w:bookmarkEnd w:id="0"/>
          </w:p>
        </w:tc>
        <w:tc>
          <w:tcPr>
            <w:tcW w:w="6237" w:type="dxa"/>
          </w:tcPr>
          <w:p w:rsidR="00CF0E8B" w:rsidRPr="009C5B57" w:rsidRDefault="00CF0E8B" w:rsidP="00CF0E8B">
            <w:pPr>
              <w:tabs>
                <w:tab w:val="left" w:pos="1985"/>
              </w:tabs>
              <w:ind w:firstLine="0"/>
              <w:jc w:val="left"/>
              <w:rPr>
                <w:rFonts w:cs="Arial"/>
                <w:b/>
                <w:lang w:val="az-Latn-AZ"/>
              </w:rPr>
            </w:pPr>
            <w:r w:rsidRPr="009C5B57">
              <w:rPr>
                <w:rFonts w:cs="Arial"/>
                <w:b/>
                <w:bCs/>
                <w:lang w:val="az-Latn-AZ"/>
              </w:rPr>
              <w:t>Bitki və bitkiçilik məhsullarında, torpaqda və suda, bitki mühafizə vasitələrində toksikoloji analizlərin aparılması</w:t>
            </w:r>
          </w:p>
        </w:tc>
        <w:tc>
          <w:tcPr>
            <w:tcW w:w="1559" w:type="dxa"/>
          </w:tcPr>
          <w:p w:rsidR="00CF0E8B" w:rsidRPr="009C5B57" w:rsidRDefault="00CF0E8B" w:rsidP="00B43089">
            <w:pPr>
              <w:tabs>
                <w:tab w:val="left" w:pos="1985"/>
              </w:tabs>
              <w:jc w:val="center"/>
              <w:rPr>
                <w:rFonts w:cs="Arial"/>
                <w:b/>
                <w:lang w:val="az-Latn-AZ"/>
              </w:rPr>
            </w:pPr>
          </w:p>
        </w:tc>
        <w:tc>
          <w:tcPr>
            <w:tcW w:w="1241" w:type="dxa"/>
          </w:tcPr>
          <w:p w:rsidR="00CF0E8B" w:rsidRPr="009C5B57" w:rsidRDefault="00CF0E8B" w:rsidP="00B43089">
            <w:pPr>
              <w:tabs>
                <w:tab w:val="left" w:pos="1985"/>
              </w:tabs>
              <w:jc w:val="center"/>
              <w:rPr>
                <w:rFonts w:cs="Arial"/>
                <w:b/>
                <w:lang w:val="az-Latn-AZ"/>
              </w:rPr>
            </w:pPr>
          </w:p>
        </w:tc>
      </w:tr>
      <w:tr w:rsidR="00CF0E8B" w:rsidRPr="009C5B57" w:rsidTr="00B43089">
        <w:tc>
          <w:tcPr>
            <w:tcW w:w="959" w:type="dxa"/>
            <w:vAlign w:val="center"/>
          </w:tcPr>
          <w:p w:rsidR="00CF0E8B" w:rsidRPr="009C5B57" w:rsidRDefault="00CF0E8B" w:rsidP="00CF0E8B">
            <w:pPr>
              <w:spacing w:before="100" w:beforeAutospacing="1" w:after="100" w:afterAutospacing="1"/>
              <w:ind w:firstLine="0"/>
              <w:jc w:val="left"/>
              <w:rPr>
                <w:rFonts w:cs="Arial"/>
              </w:rPr>
            </w:pPr>
            <w:r w:rsidRPr="009C5B57">
              <w:rPr>
                <w:rFonts w:cs="Arial"/>
              </w:rPr>
              <w:t>5.1.</w:t>
            </w:r>
          </w:p>
        </w:tc>
        <w:tc>
          <w:tcPr>
            <w:tcW w:w="6237" w:type="dxa"/>
            <w:vAlign w:val="center"/>
          </w:tcPr>
          <w:p w:rsidR="00CF0E8B" w:rsidRPr="009C5B57" w:rsidRDefault="00CF0E8B" w:rsidP="00CF0E8B">
            <w:pPr>
              <w:spacing w:before="100" w:beforeAutospacing="1" w:after="100" w:afterAutospacing="1"/>
              <w:ind w:firstLine="0"/>
              <w:rPr>
                <w:rFonts w:cs="Arial"/>
                <w:lang w:val="az-Latn-AZ"/>
              </w:rPr>
            </w:pPr>
            <w:r w:rsidRPr="009C5B57">
              <w:rPr>
                <w:rFonts w:cs="Arial"/>
                <w:lang w:val="az-Latn-AZ"/>
              </w:rPr>
              <w:t xml:space="preserve">Suda, torpaqda, qida, kənd təsərrüfatı və şərabçılıq </w:t>
            </w:r>
            <w:r w:rsidRPr="009C5B57">
              <w:rPr>
                <w:rFonts w:cs="Arial"/>
                <w:lang w:val="az-Latn-AZ"/>
              </w:rPr>
              <w:lastRenderedPageBreak/>
              <w:t>məhsullarında pestisidlərin qalıq miqdarının təyini</w:t>
            </w:r>
          </w:p>
        </w:tc>
        <w:tc>
          <w:tcPr>
            <w:tcW w:w="1559"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lastRenderedPageBreak/>
              <w:t xml:space="preserve">1 </w:t>
            </w:r>
            <w:proofErr w:type="spellStart"/>
            <w:r w:rsidRPr="009C5B57">
              <w:rPr>
                <w:rFonts w:cs="Arial"/>
              </w:rPr>
              <w:t>analiz</w:t>
            </w:r>
            <w:proofErr w:type="spellEnd"/>
          </w:p>
        </w:tc>
        <w:tc>
          <w:tcPr>
            <w:tcW w:w="1241"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10,0</w:t>
            </w:r>
          </w:p>
        </w:tc>
      </w:tr>
      <w:tr w:rsidR="00CF0E8B" w:rsidRPr="009C5B57" w:rsidTr="00B43089">
        <w:tc>
          <w:tcPr>
            <w:tcW w:w="959" w:type="dxa"/>
            <w:vAlign w:val="center"/>
          </w:tcPr>
          <w:p w:rsidR="00CF0E8B" w:rsidRPr="009C5B57" w:rsidRDefault="00CF0E8B" w:rsidP="00CF0E8B">
            <w:pPr>
              <w:spacing w:before="100" w:beforeAutospacing="1" w:after="100" w:afterAutospacing="1"/>
              <w:ind w:firstLine="0"/>
              <w:jc w:val="left"/>
              <w:rPr>
                <w:rFonts w:cs="Arial"/>
              </w:rPr>
            </w:pPr>
            <w:r w:rsidRPr="009C5B57">
              <w:rPr>
                <w:rFonts w:cs="Arial"/>
              </w:rPr>
              <w:lastRenderedPageBreak/>
              <w:t>5.2.</w:t>
            </w:r>
          </w:p>
        </w:tc>
        <w:tc>
          <w:tcPr>
            <w:tcW w:w="6237" w:type="dxa"/>
            <w:vAlign w:val="center"/>
          </w:tcPr>
          <w:p w:rsidR="00CF0E8B" w:rsidRPr="009C5B57" w:rsidRDefault="00CF0E8B" w:rsidP="00CF0E8B">
            <w:pPr>
              <w:spacing w:before="100" w:beforeAutospacing="1" w:after="100" w:afterAutospacing="1"/>
              <w:ind w:firstLine="0"/>
              <w:rPr>
                <w:rFonts w:cs="Arial"/>
              </w:rPr>
            </w:pPr>
            <w:proofErr w:type="spellStart"/>
            <w:r w:rsidRPr="009C5B57">
              <w:rPr>
                <w:rFonts w:cs="Arial"/>
              </w:rPr>
              <w:t>Ağır</w:t>
            </w:r>
            <w:proofErr w:type="spellEnd"/>
            <w:r w:rsidRPr="009C5B57">
              <w:rPr>
                <w:rFonts w:cs="Arial"/>
              </w:rPr>
              <w:t xml:space="preserve"> </w:t>
            </w:r>
            <w:proofErr w:type="spellStart"/>
            <w:r w:rsidRPr="009C5B57">
              <w:rPr>
                <w:rFonts w:cs="Arial"/>
              </w:rPr>
              <w:t>metalların</w:t>
            </w:r>
            <w:proofErr w:type="spellEnd"/>
            <w:r w:rsidRPr="009C5B57">
              <w:rPr>
                <w:rFonts w:cs="Arial"/>
              </w:rPr>
              <w:t xml:space="preserve"> </w:t>
            </w:r>
            <w:proofErr w:type="spellStart"/>
            <w:r w:rsidRPr="009C5B57">
              <w:rPr>
                <w:rFonts w:cs="Arial"/>
              </w:rPr>
              <w:t>təyini</w:t>
            </w:r>
            <w:proofErr w:type="spellEnd"/>
          </w:p>
        </w:tc>
        <w:tc>
          <w:tcPr>
            <w:tcW w:w="1559"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 xml:space="preserve">1 </w:t>
            </w:r>
            <w:proofErr w:type="spellStart"/>
            <w:r w:rsidRPr="009C5B57">
              <w:rPr>
                <w:rFonts w:cs="Arial"/>
              </w:rPr>
              <w:t>analiz</w:t>
            </w:r>
            <w:proofErr w:type="spellEnd"/>
          </w:p>
        </w:tc>
        <w:tc>
          <w:tcPr>
            <w:tcW w:w="1241"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15,0</w:t>
            </w:r>
          </w:p>
        </w:tc>
      </w:tr>
      <w:tr w:rsidR="00CF0E8B" w:rsidRPr="009C5B57" w:rsidTr="00B43089">
        <w:tc>
          <w:tcPr>
            <w:tcW w:w="959" w:type="dxa"/>
            <w:vAlign w:val="center"/>
          </w:tcPr>
          <w:p w:rsidR="00CF0E8B" w:rsidRPr="009C5B57" w:rsidRDefault="00CF0E8B" w:rsidP="00CF0E8B">
            <w:pPr>
              <w:spacing w:before="100" w:beforeAutospacing="1" w:after="100" w:afterAutospacing="1"/>
              <w:ind w:firstLine="0"/>
              <w:jc w:val="left"/>
              <w:rPr>
                <w:rFonts w:cs="Arial"/>
              </w:rPr>
            </w:pPr>
            <w:r w:rsidRPr="009C5B57">
              <w:rPr>
                <w:rFonts w:cs="Arial"/>
              </w:rPr>
              <w:t>5.3.</w:t>
            </w:r>
          </w:p>
        </w:tc>
        <w:tc>
          <w:tcPr>
            <w:tcW w:w="6237" w:type="dxa"/>
            <w:vAlign w:val="center"/>
          </w:tcPr>
          <w:p w:rsidR="00CF0E8B" w:rsidRPr="009C5B57" w:rsidRDefault="00CF0E8B" w:rsidP="00CF0E8B">
            <w:pPr>
              <w:spacing w:before="100" w:beforeAutospacing="1" w:after="100" w:afterAutospacing="1"/>
              <w:ind w:firstLine="0"/>
              <w:rPr>
                <w:rFonts w:cs="Arial"/>
              </w:rPr>
            </w:pPr>
            <w:proofErr w:type="spellStart"/>
            <w:r w:rsidRPr="009C5B57">
              <w:rPr>
                <w:rFonts w:cs="Arial"/>
              </w:rPr>
              <w:t>Pestisidlərin</w:t>
            </w:r>
            <w:proofErr w:type="spellEnd"/>
            <w:r w:rsidRPr="009C5B57">
              <w:rPr>
                <w:rFonts w:cs="Arial"/>
              </w:rPr>
              <w:t xml:space="preserve"> </w:t>
            </w:r>
            <w:proofErr w:type="spellStart"/>
            <w:r w:rsidRPr="009C5B57">
              <w:rPr>
                <w:rFonts w:cs="Arial"/>
              </w:rPr>
              <w:t>keyfiyyət</w:t>
            </w:r>
            <w:proofErr w:type="spellEnd"/>
            <w:r w:rsidRPr="009C5B57">
              <w:rPr>
                <w:rFonts w:cs="Arial"/>
              </w:rPr>
              <w:t xml:space="preserve"> </w:t>
            </w:r>
            <w:proofErr w:type="spellStart"/>
            <w:r w:rsidRPr="009C5B57">
              <w:rPr>
                <w:rFonts w:cs="Arial"/>
              </w:rPr>
              <w:t>göstəricilərinin</w:t>
            </w:r>
            <w:proofErr w:type="spellEnd"/>
            <w:r w:rsidRPr="009C5B57">
              <w:rPr>
                <w:rFonts w:cs="Arial"/>
              </w:rPr>
              <w:t xml:space="preserve"> </w:t>
            </w:r>
            <w:proofErr w:type="spellStart"/>
            <w:r w:rsidRPr="009C5B57">
              <w:rPr>
                <w:rFonts w:cs="Arial"/>
              </w:rPr>
              <w:t>təyini</w:t>
            </w:r>
            <w:proofErr w:type="spellEnd"/>
          </w:p>
        </w:tc>
        <w:tc>
          <w:tcPr>
            <w:tcW w:w="1559"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 xml:space="preserve">1 </w:t>
            </w:r>
            <w:proofErr w:type="spellStart"/>
            <w:r w:rsidRPr="009C5B57">
              <w:rPr>
                <w:rFonts w:cs="Arial"/>
              </w:rPr>
              <w:t>analiz</w:t>
            </w:r>
            <w:proofErr w:type="spellEnd"/>
          </w:p>
        </w:tc>
        <w:tc>
          <w:tcPr>
            <w:tcW w:w="1241"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11,0</w:t>
            </w:r>
          </w:p>
        </w:tc>
      </w:tr>
      <w:tr w:rsidR="00CF0E8B" w:rsidRPr="009C5B57" w:rsidTr="00B43089">
        <w:tc>
          <w:tcPr>
            <w:tcW w:w="959" w:type="dxa"/>
            <w:vAlign w:val="center"/>
          </w:tcPr>
          <w:p w:rsidR="00CF0E8B" w:rsidRPr="009C5B57" w:rsidRDefault="00CF0E8B" w:rsidP="00CF0E8B">
            <w:pPr>
              <w:spacing w:before="100" w:beforeAutospacing="1" w:after="100" w:afterAutospacing="1"/>
              <w:ind w:firstLine="0"/>
              <w:jc w:val="left"/>
              <w:rPr>
                <w:rFonts w:cs="Arial"/>
              </w:rPr>
            </w:pPr>
            <w:r w:rsidRPr="009C5B57">
              <w:rPr>
                <w:rFonts w:cs="Arial"/>
              </w:rPr>
              <w:t>5.4.</w:t>
            </w:r>
          </w:p>
        </w:tc>
        <w:tc>
          <w:tcPr>
            <w:tcW w:w="6237" w:type="dxa"/>
            <w:vAlign w:val="center"/>
          </w:tcPr>
          <w:p w:rsidR="00CF0E8B" w:rsidRPr="009C5B57" w:rsidRDefault="00CF0E8B" w:rsidP="00CF0E8B">
            <w:pPr>
              <w:spacing w:before="100" w:beforeAutospacing="1" w:after="100" w:afterAutospacing="1"/>
              <w:ind w:firstLine="0"/>
              <w:rPr>
                <w:rFonts w:cs="Arial"/>
                <w:lang w:val="az-Latn-AZ"/>
              </w:rPr>
            </w:pPr>
            <w:r w:rsidRPr="009C5B57">
              <w:rPr>
                <w:rFonts w:cs="Arial"/>
                <w:lang w:val="az-Latn-AZ"/>
              </w:rPr>
              <w:t>Kənd təsərrüfatı məhsullarında nitrat və nitritlərin qalıq miqdarının təyini</w:t>
            </w:r>
          </w:p>
        </w:tc>
        <w:tc>
          <w:tcPr>
            <w:tcW w:w="1559"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 xml:space="preserve">1 </w:t>
            </w:r>
            <w:proofErr w:type="spellStart"/>
            <w:r w:rsidRPr="009C5B57">
              <w:rPr>
                <w:rFonts w:cs="Arial"/>
              </w:rPr>
              <w:t>analiz</w:t>
            </w:r>
            <w:proofErr w:type="spellEnd"/>
          </w:p>
        </w:tc>
        <w:tc>
          <w:tcPr>
            <w:tcW w:w="1241"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5,0</w:t>
            </w:r>
          </w:p>
        </w:tc>
      </w:tr>
      <w:tr w:rsidR="00CF0E8B" w:rsidRPr="009C5B57" w:rsidTr="00B43089">
        <w:tc>
          <w:tcPr>
            <w:tcW w:w="959" w:type="dxa"/>
            <w:vAlign w:val="center"/>
          </w:tcPr>
          <w:p w:rsidR="00CF0E8B" w:rsidRPr="009C5B57" w:rsidRDefault="00CF0E8B" w:rsidP="00CF0E8B">
            <w:pPr>
              <w:spacing w:before="100" w:beforeAutospacing="1" w:after="100" w:afterAutospacing="1"/>
              <w:ind w:firstLine="0"/>
              <w:jc w:val="left"/>
              <w:rPr>
                <w:rFonts w:cs="Arial"/>
              </w:rPr>
            </w:pPr>
            <w:r w:rsidRPr="009C5B57">
              <w:rPr>
                <w:rFonts w:cs="Arial"/>
              </w:rPr>
              <w:t>5.5.</w:t>
            </w:r>
          </w:p>
        </w:tc>
        <w:tc>
          <w:tcPr>
            <w:tcW w:w="6237" w:type="dxa"/>
            <w:vAlign w:val="center"/>
          </w:tcPr>
          <w:p w:rsidR="00CF0E8B" w:rsidRPr="009C5B57" w:rsidRDefault="00CF0E8B" w:rsidP="00CF0E8B">
            <w:pPr>
              <w:spacing w:before="100" w:beforeAutospacing="1" w:after="100" w:afterAutospacing="1"/>
              <w:ind w:firstLine="0"/>
              <w:rPr>
                <w:rFonts w:cs="Arial"/>
                <w:lang w:val="az-Latn-AZ"/>
              </w:rPr>
            </w:pPr>
            <w:r w:rsidRPr="009C5B57">
              <w:rPr>
                <w:rFonts w:cs="Arial"/>
                <w:lang w:val="az-Latn-AZ"/>
              </w:rPr>
              <w:t>Dərmanlanmış toxumlarda pestisidlərin faizlə miqdarının təyini</w:t>
            </w:r>
          </w:p>
        </w:tc>
        <w:tc>
          <w:tcPr>
            <w:tcW w:w="1559"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 xml:space="preserve">1 </w:t>
            </w:r>
            <w:proofErr w:type="spellStart"/>
            <w:r w:rsidRPr="009C5B57">
              <w:rPr>
                <w:rFonts w:cs="Arial"/>
              </w:rPr>
              <w:t>analiz</w:t>
            </w:r>
            <w:proofErr w:type="spellEnd"/>
          </w:p>
        </w:tc>
        <w:tc>
          <w:tcPr>
            <w:tcW w:w="1241"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5,0</w:t>
            </w:r>
          </w:p>
        </w:tc>
      </w:tr>
      <w:tr w:rsidR="00CF0E8B" w:rsidRPr="009C5B57" w:rsidTr="00B43089">
        <w:tc>
          <w:tcPr>
            <w:tcW w:w="959" w:type="dxa"/>
            <w:vAlign w:val="center"/>
          </w:tcPr>
          <w:p w:rsidR="00CF0E8B" w:rsidRPr="009C5B57" w:rsidRDefault="00CF0E8B" w:rsidP="00CF0E8B">
            <w:pPr>
              <w:spacing w:before="100" w:beforeAutospacing="1" w:after="100" w:afterAutospacing="1"/>
              <w:ind w:firstLine="0"/>
              <w:jc w:val="left"/>
              <w:rPr>
                <w:rFonts w:cs="Arial"/>
              </w:rPr>
            </w:pPr>
            <w:r w:rsidRPr="009C5B57">
              <w:rPr>
                <w:rFonts w:cs="Arial"/>
              </w:rPr>
              <w:t>5.6.</w:t>
            </w:r>
          </w:p>
        </w:tc>
        <w:tc>
          <w:tcPr>
            <w:tcW w:w="6237" w:type="dxa"/>
            <w:vAlign w:val="center"/>
          </w:tcPr>
          <w:p w:rsidR="00CF0E8B" w:rsidRPr="009C5B57" w:rsidRDefault="00CF0E8B" w:rsidP="00CF0E8B">
            <w:pPr>
              <w:spacing w:before="100" w:beforeAutospacing="1" w:after="100" w:afterAutospacing="1"/>
              <w:ind w:firstLine="0"/>
              <w:rPr>
                <w:rFonts w:cs="Arial"/>
                <w:lang w:val="az-Latn-AZ"/>
              </w:rPr>
            </w:pPr>
            <w:r w:rsidRPr="009C5B57">
              <w:rPr>
                <w:rFonts w:cs="Arial"/>
                <w:lang w:val="az-Latn-AZ"/>
              </w:rPr>
              <w:t>Bioloji preparatların və aqrokimyəvi maddələrin keyfiyyət göstəricilərinin təyini</w:t>
            </w:r>
          </w:p>
        </w:tc>
        <w:tc>
          <w:tcPr>
            <w:tcW w:w="1559"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 xml:space="preserve">1 </w:t>
            </w:r>
            <w:proofErr w:type="spellStart"/>
            <w:r w:rsidRPr="009C5B57">
              <w:rPr>
                <w:rFonts w:cs="Arial"/>
              </w:rPr>
              <w:t>analiz</w:t>
            </w:r>
            <w:proofErr w:type="spellEnd"/>
          </w:p>
        </w:tc>
        <w:tc>
          <w:tcPr>
            <w:tcW w:w="1241" w:type="dxa"/>
            <w:vAlign w:val="center"/>
          </w:tcPr>
          <w:p w:rsidR="00CF0E8B" w:rsidRPr="009C5B57" w:rsidRDefault="00CF0E8B" w:rsidP="00B43089">
            <w:pPr>
              <w:spacing w:before="100" w:beforeAutospacing="1" w:after="100" w:afterAutospacing="1"/>
              <w:ind w:firstLine="0"/>
              <w:jc w:val="center"/>
              <w:rPr>
                <w:rFonts w:cs="Arial"/>
              </w:rPr>
            </w:pPr>
            <w:r w:rsidRPr="009C5B57">
              <w:rPr>
                <w:rFonts w:cs="Arial"/>
              </w:rPr>
              <w:t>10,0</w:t>
            </w:r>
          </w:p>
        </w:tc>
      </w:tr>
      <w:tr w:rsidR="00CF0E8B" w:rsidRPr="009D49AC" w:rsidTr="00B43089">
        <w:trPr>
          <w:trHeight w:val="420"/>
        </w:trPr>
        <w:tc>
          <w:tcPr>
            <w:tcW w:w="959" w:type="dxa"/>
            <w:vAlign w:val="center"/>
          </w:tcPr>
          <w:p w:rsidR="00CF0E8B" w:rsidRPr="009C5B57" w:rsidRDefault="00CF0E8B" w:rsidP="00CF0E8B">
            <w:pPr>
              <w:spacing w:before="100" w:beforeAutospacing="1" w:after="100" w:afterAutospacing="1"/>
              <w:ind w:firstLine="0"/>
              <w:jc w:val="left"/>
              <w:rPr>
                <w:rFonts w:cs="Arial"/>
              </w:rPr>
            </w:pPr>
            <w:r w:rsidRPr="009C5B57">
              <w:rPr>
                <w:rFonts w:cs="Arial"/>
              </w:rPr>
              <w:t>5.7.</w:t>
            </w:r>
          </w:p>
        </w:tc>
        <w:tc>
          <w:tcPr>
            <w:tcW w:w="6237" w:type="dxa"/>
            <w:vAlign w:val="center"/>
          </w:tcPr>
          <w:p w:rsidR="00CF0E8B" w:rsidRPr="009C5B57" w:rsidRDefault="00CF0E8B" w:rsidP="00A77E21">
            <w:pPr>
              <w:spacing w:before="100" w:beforeAutospacing="1" w:after="100" w:afterAutospacing="1"/>
              <w:ind w:firstLine="0"/>
              <w:jc w:val="left"/>
              <w:rPr>
                <w:rFonts w:cs="Arial"/>
                <w:lang w:val="az-Latn-AZ"/>
              </w:rPr>
            </w:pPr>
            <w:r w:rsidRPr="009C5B57">
              <w:rPr>
                <w:rFonts w:cs="Arial"/>
                <w:lang w:val="az-Latn-AZ"/>
              </w:rPr>
              <w:t>Kənd təsərrüfatı məhsullarında mikotoksinlərin miqdarının təyini</w:t>
            </w:r>
          </w:p>
        </w:tc>
        <w:tc>
          <w:tcPr>
            <w:tcW w:w="1559" w:type="dxa"/>
            <w:vAlign w:val="center"/>
          </w:tcPr>
          <w:p w:rsidR="00CF0E8B" w:rsidRPr="009C5B57" w:rsidRDefault="00CF0E8B" w:rsidP="00B43089">
            <w:pPr>
              <w:spacing w:before="100" w:beforeAutospacing="1" w:after="100" w:afterAutospacing="1"/>
              <w:ind w:firstLine="0"/>
              <w:jc w:val="center"/>
              <w:rPr>
                <w:rFonts w:cs="Arial"/>
                <w:lang w:val="az-Latn-AZ"/>
              </w:rPr>
            </w:pPr>
            <w:r w:rsidRPr="009C5B57">
              <w:rPr>
                <w:rFonts w:cs="Arial"/>
                <w:lang w:val="az-Latn-AZ"/>
              </w:rPr>
              <w:t>1 analiz</w:t>
            </w:r>
          </w:p>
        </w:tc>
        <w:tc>
          <w:tcPr>
            <w:tcW w:w="1241" w:type="dxa"/>
            <w:vAlign w:val="center"/>
          </w:tcPr>
          <w:p w:rsidR="00CF0E8B" w:rsidRPr="009C5B57" w:rsidRDefault="00CF0E8B" w:rsidP="00B43089">
            <w:pPr>
              <w:spacing w:before="100" w:beforeAutospacing="1" w:after="100" w:afterAutospacing="1"/>
              <w:ind w:firstLine="0"/>
              <w:jc w:val="center"/>
              <w:rPr>
                <w:rFonts w:cs="Arial"/>
                <w:lang w:val="az-Latn-AZ"/>
              </w:rPr>
            </w:pPr>
            <w:r w:rsidRPr="009C5B57">
              <w:rPr>
                <w:rFonts w:cs="Arial"/>
                <w:lang w:val="az-Latn-AZ"/>
              </w:rPr>
              <w:t>30,0</w:t>
            </w:r>
          </w:p>
        </w:tc>
      </w:tr>
    </w:tbl>
    <w:p w:rsidR="00CF0E8B" w:rsidRDefault="00CF0E8B" w:rsidP="00CF0E8B">
      <w:pPr>
        <w:tabs>
          <w:tab w:val="left" w:pos="1985"/>
        </w:tabs>
        <w:rPr>
          <w:rFonts w:cs="Arial"/>
          <w:b/>
          <w:lang w:val="az-Latn-AZ"/>
        </w:rPr>
      </w:pPr>
    </w:p>
    <w:p w:rsidR="00CF0E8B" w:rsidRPr="009C5B57" w:rsidRDefault="00CF0E8B" w:rsidP="00CF0E8B">
      <w:pPr>
        <w:tabs>
          <w:tab w:val="left" w:pos="1985"/>
        </w:tabs>
        <w:ind w:firstLine="567"/>
        <w:rPr>
          <w:rFonts w:cs="Arial"/>
          <w:lang w:val="az-Latn-AZ"/>
        </w:rPr>
      </w:pPr>
      <w:r w:rsidRPr="009C5B57">
        <w:rPr>
          <w:rFonts w:cs="Arial"/>
          <w:b/>
          <w:lang w:val="az-Latn-AZ"/>
        </w:rPr>
        <w:t>Əsas:</w:t>
      </w:r>
      <w:r w:rsidRPr="009C5B57">
        <w:rPr>
          <w:rFonts w:cs="Arial"/>
          <w:lang w:val="az-Latn-AZ"/>
        </w:rPr>
        <w:t xml:space="preserve"> Azərbaycan Respublikasının Tarif (Qiymət ) Şurasının 1 avqust 2014-cü il </w:t>
      </w:r>
    </w:p>
    <w:p w:rsidR="00CF0E8B" w:rsidRPr="009C5B57" w:rsidRDefault="00CF0E8B" w:rsidP="00CF0E8B">
      <w:pPr>
        <w:tabs>
          <w:tab w:val="left" w:pos="1985"/>
        </w:tabs>
        <w:ind w:left="-567"/>
        <w:rPr>
          <w:rFonts w:cs="Arial"/>
          <w:lang w:val="az-Latn-AZ"/>
        </w:rPr>
      </w:pPr>
      <w:r w:rsidRPr="009C5B57">
        <w:rPr>
          <w:rFonts w:cs="Arial"/>
          <w:lang w:val="az-Latn-AZ"/>
        </w:rPr>
        <w:t xml:space="preserve">          tarixli 4 №-li Qərarının 2, 3, 4 və 5-ci bəndləri.</w:t>
      </w:r>
    </w:p>
    <w:p w:rsidR="00CF0E8B" w:rsidRPr="009C5B57" w:rsidRDefault="00CF0E8B" w:rsidP="00CF0E8B">
      <w:pPr>
        <w:tabs>
          <w:tab w:val="left" w:pos="1985"/>
        </w:tabs>
        <w:ind w:left="-567"/>
        <w:rPr>
          <w:rFonts w:cs="Arial"/>
          <w:b/>
          <w:lang w:val="az-Latn-AZ"/>
        </w:rPr>
      </w:pPr>
    </w:p>
    <w:p w:rsidR="00CF0E8B" w:rsidRPr="009C5B57" w:rsidRDefault="00CF0E8B" w:rsidP="00CF0E8B">
      <w:pPr>
        <w:tabs>
          <w:tab w:val="left" w:pos="567"/>
          <w:tab w:val="left" w:pos="1985"/>
          <w:tab w:val="left" w:pos="4820"/>
        </w:tabs>
        <w:ind w:firstLine="567"/>
        <w:rPr>
          <w:rFonts w:cs="Arial"/>
          <w:bCs/>
          <w:lang w:val="az-Latn-AZ"/>
        </w:rPr>
      </w:pPr>
      <w:r w:rsidRPr="009C5B57">
        <w:rPr>
          <w:rFonts w:cs="Arial"/>
          <w:bCs/>
          <w:lang w:val="az-Latn-AZ"/>
        </w:rPr>
        <w:t>Xidmət haqqının ödənilməli olduğu hesab:</w:t>
      </w:r>
    </w:p>
    <w:p w:rsidR="00CF0E8B" w:rsidRPr="009C5B57" w:rsidRDefault="00CF0E8B" w:rsidP="00CF0E8B">
      <w:pPr>
        <w:tabs>
          <w:tab w:val="left" w:pos="1985"/>
        </w:tabs>
        <w:ind w:firstLine="567"/>
        <w:rPr>
          <w:rFonts w:cs="Arial"/>
          <w:bCs/>
          <w:lang w:val="az-Latn-AZ"/>
        </w:rPr>
      </w:pPr>
    </w:p>
    <w:p w:rsidR="00CF0E8B" w:rsidRPr="009C5B57" w:rsidRDefault="00CF0E8B" w:rsidP="00CF0E8B">
      <w:pPr>
        <w:jc w:val="center"/>
        <w:rPr>
          <w:rFonts w:cs="Arial"/>
          <w:lang w:val="az-Latn-AZ"/>
        </w:rPr>
      </w:pPr>
      <w:r w:rsidRPr="009C5B57">
        <w:rPr>
          <w:rFonts w:cs="Arial"/>
          <w:lang w:val="az-Latn-AZ"/>
        </w:rPr>
        <w:t>Azərbaycan Respublikasının Kənd Təsərrüfatı Nazirliyi yanında Dövlət  Fitosanitar Nəzarəti Xidməti</w:t>
      </w:r>
    </w:p>
    <w:p w:rsidR="00CF0E8B" w:rsidRDefault="00CF0E8B" w:rsidP="00CF0E8B">
      <w:pPr>
        <w:rPr>
          <w:rFonts w:cs="Arial"/>
          <w:lang w:val="az-Latn-AZ"/>
        </w:rPr>
      </w:pPr>
    </w:p>
    <w:p w:rsidR="00CF0E8B" w:rsidRPr="009C5B57" w:rsidRDefault="00CF0E8B" w:rsidP="00CF0E8B">
      <w:pPr>
        <w:ind w:left="708"/>
        <w:rPr>
          <w:rFonts w:cs="Arial"/>
          <w:lang w:val="az-Latn-AZ"/>
        </w:rPr>
      </w:pPr>
      <w:r w:rsidRPr="009C5B57">
        <w:rPr>
          <w:rFonts w:cs="Arial"/>
          <w:b/>
          <w:lang w:val="az-Latn-AZ"/>
        </w:rPr>
        <w:t>Hesab №:</w:t>
      </w:r>
      <w:r>
        <w:rPr>
          <w:rFonts w:cs="Arial"/>
          <w:lang w:val="az-Latn-AZ"/>
        </w:rPr>
        <w:t xml:space="preserve"> </w:t>
      </w:r>
      <w:r w:rsidRPr="009C5B57">
        <w:rPr>
          <w:rFonts w:cs="Arial"/>
          <w:lang w:val="az-Latn-AZ"/>
        </w:rPr>
        <w:t>AZ32CTRE00000000000002587602</w:t>
      </w:r>
    </w:p>
    <w:p w:rsidR="00CF0E8B" w:rsidRPr="009C5B57" w:rsidRDefault="00CF0E8B" w:rsidP="00CF0E8B">
      <w:pPr>
        <w:ind w:left="708"/>
        <w:rPr>
          <w:rFonts w:cs="Arial"/>
          <w:lang w:val="az-Latn-AZ"/>
        </w:rPr>
      </w:pPr>
      <w:r w:rsidRPr="009C5B57">
        <w:rPr>
          <w:rFonts w:cs="Arial"/>
          <w:b/>
          <w:lang w:val="az-Latn-AZ"/>
        </w:rPr>
        <w:t>VÖEN:</w:t>
      </w:r>
      <w:r w:rsidRPr="009C5B57">
        <w:rPr>
          <w:rFonts w:cs="Arial"/>
          <w:lang w:val="az-Latn-AZ"/>
        </w:rPr>
        <w:t xml:space="preserve"> 2000469991</w:t>
      </w:r>
    </w:p>
    <w:p w:rsidR="00CF0E8B" w:rsidRPr="009C5B57" w:rsidRDefault="00CF0E8B" w:rsidP="00CF0E8B">
      <w:pPr>
        <w:ind w:left="708"/>
        <w:rPr>
          <w:rFonts w:cs="Arial"/>
          <w:lang w:val="az-Latn-AZ"/>
        </w:rPr>
      </w:pPr>
      <w:r w:rsidRPr="009C5B57">
        <w:rPr>
          <w:rFonts w:cs="Arial"/>
          <w:b/>
          <w:lang w:val="az-Latn-AZ"/>
        </w:rPr>
        <w:t>büdcə səviyyəsinin kodu</w:t>
      </w:r>
      <w:r>
        <w:rPr>
          <w:rFonts w:cs="Arial"/>
          <w:lang w:val="az-Latn-AZ"/>
        </w:rPr>
        <w:t>:</w:t>
      </w:r>
      <w:r w:rsidRPr="009C5B57">
        <w:rPr>
          <w:rFonts w:cs="Arial"/>
          <w:lang w:val="az-Latn-AZ"/>
        </w:rPr>
        <w:t xml:space="preserve"> 3</w:t>
      </w:r>
    </w:p>
    <w:p w:rsidR="00CF0E8B" w:rsidRPr="009C5B57" w:rsidRDefault="00CF0E8B" w:rsidP="00CF0E8B">
      <w:pPr>
        <w:ind w:left="708"/>
        <w:rPr>
          <w:rFonts w:cs="Arial"/>
          <w:lang w:val="az-Latn-AZ"/>
        </w:rPr>
      </w:pPr>
      <w:r w:rsidRPr="009C5B57">
        <w:rPr>
          <w:rFonts w:cs="Arial"/>
          <w:b/>
          <w:lang w:val="az-Latn-AZ"/>
        </w:rPr>
        <w:t>büdcə təsnifatının kodu:</w:t>
      </w:r>
      <w:r w:rsidRPr="009C5B57">
        <w:rPr>
          <w:rFonts w:cs="Arial"/>
          <w:lang w:val="az-Latn-AZ"/>
        </w:rPr>
        <w:t xml:space="preserve"> 142319</w:t>
      </w:r>
    </w:p>
    <w:p w:rsidR="00CF0E8B" w:rsidRPr="009C5B57" w:rsidRDefault="00CF0E8B" w:rsidP="00CF0E8B">
      <w:pPr>
        <w:ind w:left="708"/>
        <w:rPr>
          <w:rFonts w:cs="Arial"/>
          <w:lang w:val="az-Latn-AZ"/>
        </w:rPr>
      </w:pPr>
      <w:r w:rsidRPr="00DD6297">
        <w:rPr>
          <w:rFonts w:cs="Arial"/>
          <w:b/>
          <w:lang w:val="az-Latn-AZ"/>
        </w:rPr>
        <w:t>Benefisar (alan) bank:</w:t>
      </w:r>
      <w:r w:rsidRPr="00DD6297">
        <w:rPr>
          <w:rFonts w:cs="Arial"/>
          <w:lang w:val="az-Latn-AZ"/>
        </w:rPr>
        <w:t xml:space="preserve"> </w:t>
      </w:r>
      <w:r w:rsidRPr="009C5B57">
        <w:rPr>
          <w:rFonts w:cs="Arial"/>
          <w:lang w:val="az-Latn-AZ"/>
        </w:rPr>
        <w:t>Dövlət Xəzinədarlığı Agentliyi</w:t>
      </w:r>
    </w:p>
    <w:p w:rsidR="00CF0E8B" w:rsidRPr="009C5B57" w:rsidRDefault="00CF0E8B" w:rsidP="00CF0E8B">
      <w:pPr>
        <w:ind w:left="708"/>
        <w:rPr>
          <w:rFonts w:cs="Arial"/>
          <w:lang w:val="az-Latn-AZ"/>
        </w:rPr>
      </w:pPr>
      <w:r w:rsidRPr="009C5B57">
        <w:rPr>
          <w:rFonts w:cs="Arial"/>
          <w:b/>
          <w:lang w:val="az-Latn-AZ"/>
        </w:rPr>
        <w:t>VÖEN:</w:t>
      </w:r>
      <w:r w:rsidRPr="009C5B57">
        <w:rPr>
          <w:rFonts w:cs="Arial"/>
          <w:lang w:val="az-Latn-AZ"/>
        </w:rPr>
        <w:t xml:space="preserve"> 1401555071</w:t>
      </w:r>
    </w:p>
    <w:p w:rsidR="00CF0E8B" w:rsidRPr="009C5B57" w:rsidRDefault="00CF0E8B" w:rsidP="00CF0E8B">
      <w:pPr>
        <w:ind w:left="708"/>
        <w:rPr>
          <w:rFonts w:cs="Arial"/>
          <w:lang w:val="az-Latn-AZ"/>
        </w:rPr>
      </w:pPr>
      <w:r w:rsidRPr="009C5B57">
        <w:rPr>
          <w:rFonts w:cs="Arial"/>
          <w:b/>
          <w:lang w:val="az-Latn-AZ"/>
        </w:rPr>
        <w:t>Kod:</w:t>
      </w:r>
      <w:r w:rsidRPr="009C5B57">
        <w:rPr>
          <w:rFonts w:cs="Arial"/>
          <w:lang w:val="az-Latn-AZ"/>
        </w:rPr>
        <w:t xml:space="preserve"> 210005</w:t>
      </w:r>
    </w:p>
    <w:p w:rsidR="00CF0E8B" w:rsidRPr="009C5B57" w:rsidRDefault="00CF0E8B" w:rsidP="00CF0E8B">
      <w:pPr>
        <w:ind w:left="708"/>
        <w:rPr>
          <w:rFonts w:cs="Arial"/>
          <w:lang w:val="az-Latn-AZ"/>
        </w:rPr>
      </w:pPr>
      <w:r w:rsidRPr="009C5B57">
        <w:rPr>
          <w:rFonts w:cs="Arial"/>
          <w:b/>
          <w:lang w:val="az-Latn-AZ"/>
        </w:rPr>
        <w:t>Müxbir hesab:</w:t>
      </w:r>
      <w:r w:rsidRPr="009C5B57">
        <w:rPr>
          <w:rFonts w:cs="Arial"/>
          <w:lang w:val="az-Latn-AZ"/>
        </w:rPr>
        <w:t xml:space="preserve"> AZ41NABZ01360100000000003944</w:t>
      </w:r>
    </w:p>
    <w:p w:rsidR="00CF0E8B" w:rsidRDefault="00CF0E8B" w:rsidP="00CF0E8B">
      <w:pPr>
        <w:pStyle w:val="a9"/>
        <w:spacing w:before="0" w:beforeAutospacing="0" w:after="0" w:afterAutospacing="0"/>
        <w:ind w:left="567"/>
        <w:jc w:val="both"/>
        <w:rPr>
          <w:rFonts w:ascii="Arial" w:hAnsi="Arial" w:cs="Arial"/>
          <w:lang w:val="az-Latn-AZ"/>
        </w:rPr>
      </w:pPr>
      <w:r>
        <w:rPr>
          <w:rFonts w:ascii="Arial" w:hAnsi="Arial" w:cs="Arial"/>
          <w:b/>
          <w:lang w:val="az-Latn-AZ"/>
        </w:rPr>
        <w:t xml:space="preserve">  </w:t>
      </w:r>
      <w:r>
        <w:rPr>
          <w:rFonts w:ascii="Arial" w:hAnsi="Arial" w:cs="Arial"/>
          <w:b/>
          <w:lang w:val="az-Latn-AZ"/>
        </w:rPr>
        <w:t xml:space="preserve">          </w:t>
      </w:r>
      <w:r w:rsidRPr="009C5B57">
        <w:rPr>
          <w:rFonts w:ascii="Arial" w:hAnsi="Arial" w:cs="Arial"/>
          <w:b/>
          <w:lang w:val="az-Latn-AZ"/>
        </w:rPr>
        <w:t>SWIFT:</w:t>
      </w:r>
      <w:r w:rsidRPr="009C5B57">
        <w:rPr>
          <w:rFonts w:ascii="Arial" w:hAnsi="Arial" w:cs="Arial"/>
          <w:lang w:val="az-Latn-AZ"/>
        </w:rPr>
        <w:t xml:space="preserve"> BİK CTREAZ22</w:t>
      </w:r>
    </w:p>
    <w:p w:rsidR="00CF0E8B" w:rsidRPr="009C5B57" w:rsidRDefault="00CF0E8B" w:rsidP="00CF0E8B">
      <w:pPr>
        <w:pStyle w:val="a9"/>
        <w:spacing w:before="0" w:beforeAutospacing="0" w:after="0" w:afterAutospacing="0"/>
        <w:ind w:left="567"/>
        <w:jc w:val="both"/>
        <w:rPr>
          <w:rFonts w:ascii="Arial" w:hAnsi="Arial" w:cs="Arial"/>
          <w:lang w:val="az-Latn-AZ"/>
        </w:rPr>
      </w:pPr>
    </w:p>
    <w:p w:rsidR="00234714" w:rsidRPr="000E4944" w:rsidRDefault="000C2065" w:rsidP="000E4944">
      <w:pPr>
        <w:tabs>
          <w:tab w:val="left" w:pos="1985"/>
        </w:tabs>
        <w:ind w:firstLine="567"/>
        <w:rPr>
          <w:rFonts w:cs="Arial"/>
          <w:bCs/>
          <w:lang w:val="az-Latn-AZ"/>
        </w:rPr>
      </w:pPr>
      <w:r w:rsidRPr="00DD7303">
        <w:rPr>
          <w:rFonts w:cs="Arial"/>
          <w:b/>
          <w:bCs/>
          <w:lang w:val="az-Latn-AZ"/>
        </w:rPr>
        <w:t>2.</w:t>
      </w:r>
      <w:r w:rsidRPr="00DD7303">
        <w:rPr>
          <w:rFonts w:cs="Arial"/>
          <w:b/>
          <w:lang w:val="az-Latn-AZ"/>
        </w:rPr>
        <w:t xml:space="preserve">3. </w:t>
      </w:r>
      <w:r w:rsidR="009F0CF4" w:rsidRPr="00DD7303">
        <w:rPr>
          <w:rFonts w:cs="Arial"/>
          <w:b/>
          <w:lang w:val="az-Latn-AZ"/>
        </w:rPr>
        <w:t xml:space="preserve">Elektron xidmətin istifadəçiləri: </w:t>
      </w:r>
      <w:r w:rsidR="003F0088" w:rsidRPr="000E4944">
        <w:rPr>
          <w:rFonts w:cs="Arial"/>
          <w:lang w:val="az-Latn-AZ"/>
        </w:rPr>
        <w:t xml:space="preserve">Bitki və bitkiçilik məhsullarının təkrar ixracını həyata keçirən </w:t>
      </w:r>
      <w:r w:rsidR="00234714" w:rsidRPr="000E4944">
        <w:rPr>
          <w:rFonts w:cs="Arial"/>
          <w:lang w:val="az-Latn-AZ"/>
        </w:rPr>
        <w:t xml:space="preserve"> </w:t>
      </w:r>
      <w:r w:rsidR="003F0088" w:rsidRPr="000E4944">
        <w:rPr>
          <w:rFonts w:cs="Arial"/>
          <w:lang w:val="az-Latn-AZ"/>
        </w:rPr>
        <w:t>hüquqi və  fiziki şəxslər.</w:t>
      </w:r>
    </w:p>
    <w:p w:rsidR="009F0CF4" w:rsidRPr="00DD7303" w:rsidRDefault="000C2065" w:rsidP="000E4944">
      <w:pPr>
        <w:tabs>
          <w:tab w:val="left" w:pos="1985"/>
        </w:tabs>
        <w:ind w:firstLine="567"/>
        <w:rPr>
          <w:rFonts w:cs="Arial"/>
          <w:b/>
          <w:bCs/>
          <w:lang w:val="az-Latn-AZ"/>
        </w:rPr>
      </w:pPr>
      <w:r w:rsidRPr="00DD7303">
        <w:rPr>
          <w:rFonts w:cs="Arial"/>
          <w:b/>
          <w:bCs/>
          <w:lang w:val="az-Latn-AZ"/>
        </w:rPr>
        <w:t>2.</w:t>
      </w:r>
      <w:r w:rsidRPr="00DD7303">
        <w:rPr>
          <w:rFonts w:cs="Arial"/>
          <w:b/>
          <w:lang w:val="az-Latn-AZ"/>
        </w:rPr>
        <w:t xml:space="preserve">4. </w:t>
      </w:r>
      <w:r w:rsidR="009F0CF4" w:rsidRPr="00DD7303">
        <w:rPr>
          <w:rFonts w:cs="Arial"/>
          <w:b/>
          <w:lang w:val="az-Latn-AZ"/>
        </w:rPr>
        <w:t>Elektron xidmətin təqdim olunma yeri:</w:t>
      </w:r>
    </w:p>
    <w:p w:rsidR="000C2065" w:rsidRPr="000E4944" w:rsidRDefault="0097366D" w:rsidP="000E4944">
      <w:pPr>
        <w:tabs>
          <w:tab w:val="left" w:pos="1134"/>
          <w:tab w:val="left" w:pos="1985"/>
        </w:tabs>
        <w:ind w:firstLine="567"/>
        <w:jc w:val="left"/>
        <w:rPr>
          <w:rFonts w:cs="Arial"/>
          <w:bCs/>
          <w:color w:val="002060"/>
          <w:lang w:val="az-Latn-AZ"/>
        </w:rPr>
      </w:pPr>
      <w:hyperlink r:id="rId9" w:history="1">
        <w:r w:rsidR="00BC5C09" w:rsidRPr="000E4944">
          <w:rPr>
            <w:rStyle w:val="a8"/>
            <w:rFonts w:cs="Arial"/>
            <w:bCs/>
            <w:color w:val="002060"/>
            <w:u w:val="none"/>
            <w:lang w:val="az-Latn-AZ"/>
          </w:rPr>
          <w:t>www.agro.gov.az</w:t>
        </w:r>
      </w:hyperlink>
      <w:r w:rsidR="00BC5C09" w:rsidRPr="000E4944">
        <w:rPr>
          <w:rFonts w:cs="Arial"/>
          <w:bCs/>
          <w:color w:val="002060"/>
          <w:lang w:val="az-Latn-AZ"/>
        </w:rPr>
        <w:t xml:space="preserve">, </w:t>
      </w:r>
      <w:hyperlink r:id="rId10" w:history="1">
        <w:r w:rsidR="002E4600" w:rsidRPr="000E4944">
          <w:rPr>
            <w:rStyle w:val="a8"/>
            <w:rFonts w:cs="Arial"/>
            <w:bCs/>
            <w:color w:val="002060"/>
            <w:u w:val="none"/>
            <w:lang w:val="az-Latn-AZ"/>
          </w:rPr>
          <w:t>www.e-gov.az</w:t>
        </w:r>
      </w:hyperlink>
      <w:r w:rsidR="000E4944" w:rsidRPr="000E4944">
        <w:rPr>
          <w:rFonts w:cs="Arial"/>
          <w:bCs/>
          <w:color w:val="002060"/>
          <w:lang w:val="az-Latn-AZ"/>
        </w:rPr>
        <w:t xml:space="preserve">, </w:t>
      </w:r>
      <w:hyperlink r:id="rId11" w:history="1">
        <w:r w:rsidR="000E4944" w:rsidRPr="000E4944">
          <w:rPr>
            <w:rStyle w:val="a8"/>
            <w:rFonts w:cs="Arial"/>
            <w:bCs/>
            <w:color w:val="002060"/>
            <w:lang w:val="az-Latn-AZ"/>
          </w:rPr>
          <w:t>www.e-xidmetler.agro.gov.az</w:t>
        </w:r>
      </w:hyperlink>
      <w:r w:rsidR="000E4944" w:rsidRPr="000E4944">
        <w:rPr>
          <w:rFonts w:cs="Arial"/>
          <w:bCs/>
          <w:color w:val="002060"/>
          <w:lang w:val="az-Latn-AZ"/>
        </w:rPr>
        <w:t xml:space="preserve">, </w:t>
      </w:r>
      <w:r w:rsidR="003F0088" w:rsidRPr="000E4944">
        <w:rPr>
          <w:rFonts w:cs="Arial"/>
          <w:bCs/>
          <w:color w:val="002060"/>
          <w:lang w:val="az-Latn-AZ"/>
        </w:rPr>
        <w:t>www.dfnx.gov.az</w:t>
      </w:r>
    </w:p>
    <w:p w:rsidR="009F0CF4" w:rsidRPr="00DD7303" w:rsidRDefault="000C2065" w:rsidP="000E4944">
      <w:pPr>
        <w:tabs>
          <w:tab w:val="left" w:pos="1134"/>
          <w:tab w:val="left" w:pos="1985"/>
        </w:tabs>
        <w:ind w:firstLine="567"/>
        <w:jc w:val="left"/>
        <w:rPr>
          <w:rFonts w:cs="Arial"/>
          <w:bCs/>
          <w:color w:val="000000"/>
          <w:lang w:val="az-Latn-AZ"/>
        </w:rPr>
      </w:pPr>
      <w:r w:rsidRPr="00DD7303">
        <w:rPr>
          <w:rFonts w:cs="Arial"/>
          <w:b/>
          <w:bCs/>
          <w:color w:val="000000"/>
          <w:lang w:val="az-Latn-AZ"/>
        </w:rPr>
        <w:t xml:space="preserve">2.5. </w:t>
      </w:r>
      <w:r w:rsidR="009F0CF4" w:rsidRPr="00DD7303">
        <w:rPr>
          <w:rFonts w:cs="Arial"/>
          <w:b/>
          <w:bCs/>
          <w:lang w:val="az-Latn-AZ"/>
        </w:rPr>
        <w:t>Elektron xidmət barədə məlumatlandırma:</w:t>
      </w:r>
    </w:p>
    <w:p w:rsidR="00DA4510" w:rsidRPr="000E4944" w:rsidRDefault="0097366D" w:rsidP="000E4944">
      <w:pPr>
        <w:tabs>
          <w:tab w:val="left" w:pos="1134"/>
          <w:tab w:val="left" w:pos="1985"/>
        </w:tabs>
        <w:ind w:left="567" w:firstLine="0"/>
        <w:jc w:val="left"/>
        <w:rPr>
          <w:rFonts w:cs="Arial"/>
          <w:bCs/>
          <w:color w:val="002060"/>
          <w:lang w:val="az-Latn-AZ"/>
        </w:rPr>
      </w:pPr>
      <w:hyperlink r:id="rId12" w:history="1">
        <w:r w:rsidR="00DA4510" w:rsidRPr="000E4944">
          <w:rPr>
            <w:rStyle w:val="a8"/>
            <w:rFonts w:cs="Arial"/>
            <w:bCs/>
            <w:color w:val="002060"/>
            <w:u w:val="none"/>
            <w:lang w:val="az-Latn-AZ"/>
          </w:rPr>
          <w:t>www.agro.gov.az</w:t>
        </w:r>
      </w:hyperlink>
      <w:r w:rsidR="000C2065" w:rsidRPr="000E4944">
        <w:rPr>
          <w:rFonts w:cs="Arial"/>
          <w:bCs/>
          <w:color w:val="002060"/>
          <w:lang w:val="az-Latn-AZ"/>
        </w:rPr>
        <w:t xml:space="preserve">, </w:t>
      </w:r>
      <w:hyperlink r:id="rId13" w:history="1">
        <w:r w:rsidR="000C2065" w:rsidRPr="000E4944">
          <w:rPr>
            <w:rStyle w:val="a8"/>
            <w:rFonts w:cs="Arial"/>
            <w:bCs/>
            <w:color w:val="002060"/>
            <w:u w:val="none"/>
            <w:lang w:val="az-Latn-AZ"/>
          </w:rPr>
          <w:t>www.e-gov.az</w:t>
        </w:r>
      </w:hyperlink>
      <w:r w:rsidR="000E4944" w:rsidRPr="000E4944">
        <w:rPr>
          <w:rFonts w:cs="Arial"/>
          <w:bCs/>
          <w:color w:val="002060"/>
          <w:lang w:val="az-Latn-AZ"/>
        </w:rPr>
        <w:t>, www.e-xidmetler.agro.gov.az,</w:t>
      </w:r>
      <w:r w:rsidR="00AF719E" w:rsidRPr="000E4944">
        <w:rPr>
          <w:rFonts w:cs="Arial"/>
          <w:bCs/>
          <w:color w:val="002060"/>
          <w:lang w:val="az-Latn-AZ"/>
        </w:rPr>
        <w:t xml:space="preserve"> ww.dfnx.gov.az</w:t>
      </w:r>
      <w:r w:rsidR="000E4944" w:rsidRPr="000E4944">
        <w:rPr>
          <w:rFonts w:cs="Arial"/>
          <w:bCs/>
          <w:color w:val="002060"/>
          <w:lang w:val="az-Latn-AZ"/>
        </w:rPr>
        <w:t xml:space="preserve">, </w:t>
      </w:r>
      <w:r w:rsidR="003F0088" w:rsidRPr="000E4944">
        <w:rPr>
          <w:rFonts w:cs="Arial"/>
          <w:bCs/>
          <w:color w:val="002060"/>
          <w:lang w:val="az-Latn-AZ"/>
        </w:rPr>
        <w:t>dfnx@dfnx.gov.az</w:t>
      </w:r>
    </w:p>
    <w:p w:rsidR="003F0088" w:rsidRPr="000E4944" w:rsidRDefault="002E4600" w:rsidP="000E4944">
      <w:pPr>
        <w:tabs>
          <w:tab w:val="left" w:pos="1134"/>
          <w:tab w:val="left" w:pos="1985"/>
        </w:tabs>
        <w:ind w:firstLine="567"/>
        <w:rPr>
          <w:rFonts w:cs="Arial"/>
          <w:bCs/>
          <w:color w:val="002060"/>
          <w:lang w:val="az-Latn-AZ"/>
        </w:rPr>
      </w:pPr>
      <w:r w:rsidRPr="00DD7303">
        <w:rPr>
          <w:rFonts w:cs="Arial"/>
          <w:bCs/>
          <w:lang w:val="az-Latn-AZ"/>
        </w:rPr>
        <w:t xml:space="preserve">     Telefon: (012) 493-41-49</w:t>
      </w:r>
      <w:r w:rsidR="003F0088" w:rsidRPr="000E4944">
        <w:rPr>
          <w:rFonts w:cs="Arial"/>
          <w:bCs/>
          <w:lang w:val="az-Latn-AZ"/>
        </w:rPr>
        <w:t>, (012) 562-87-44</w:t>
      </w:r>
    </w:p>
    <w:p w:rsidR="00356E7E" w:rsidRPr="00DD7303" w:rsidRDefault="003F0088" w:rsidP="000E4944">
      <w:pPr>
        <w:tabs>
          <w:tab w:val="left" w:pos="1134"/>
          <w:tab w:val="left" w:pos="1985"/>
        </w:tabs>
        <w:ind w:firstLine="567"/>
        <w:jc w:val="left"/>
        <w:rPr>
          <w:rFonts w:cs="Arial"/>
          <w:bCs/>
          <w:lang w:val="az-Latn-AZ"/>
        </w:rPr>
      </w:pPr>
      <w:r w:rsidRPr="00DD7303">
        <w:rPr>
          <w:rFonts w:cs="Arial"/>
          <w:bCs/>
          <w:lang w:val="az-Latn-AZ"/>
        </w:rPr>
        <w:t xml:space="preserve"> </w:t>
      </w:r>
    </w:p>
    <w:p w:rsidR="00234714" w:rsidRPr="00DD7303" w:rsidRDefault="009F0CF4" w:rsidP="000E4944">
      <w:pPr>
        <w:numPr>
          <w:ilvl w:val="1"/>
          <w:numId w:val="2"/>
        </w:numPr>
        <w:tabs>
          <w:tab w:val="left" w:pos="567"/>
        </w:tabs>
        <w:ind w:left="0" w:firstLine="567"/>
        <w:rPr>
          <w:rFonts w:cs="Arial"/>
          <w:bCs/>
          <w:lang w:val="az-Latn-AZ"/>
        </w:rPr>
      </w:pPr>
      <w:r w:rsidRPr="00DD7303">
        <w:rPr>
          <w:rFonts w:cs="Arial"/>
          <w:b/>
          <w:bCs/>
          <w:lang w:val="az-Latn-AZ"/>
        </w:rPr>
        <w:t>Elektron xidmətin göstərilməsi üçün tələb olunan sənədlər v</w:t>
      </w:r>
      <w:r w:rsidR="000C2065" w:rsidRPr="00DD7303">
        <w:rPr>
          <w:rFonts w:cs="Arial"/>
          <w:b/>
          <w:bCs/>
          <w:lang w:val="az-Latn-AZ"/>
        </w:rPr>
        <w:t xml:space="preserve">ə onların təqdim </w:t>
      </w:r>
      <w:r w:rsidR="004D4C0B" w:rsidRPr="00DD7303">
        <w:rPr>
          <w:rFonts w:cs="Arial"/>
          <w:b/>
          <w:bCs/>
          <w:lang w:val="az-Latn-AZ"/>
        </w:rPr>
        <w:t>olunma forması.</w:t>
      </w:r>
    </w:p>
    <w:p w:rsidR="00234714" w:rsidRPr="00DD7303" w:rsidRDefault="00234714" w:rsidP="000E4944">
      <w:pPr>
        <w:pStyle w:val="a9"/>
        <w:spacing w:before="0" w:beforeAutospacing="0" w:after="0" w:afterAutospacing="0"/>
        <w:ind w:firstLine="567"/>
        <w:jc w:val="both"/>
        <w:rPr>
          <w:rFonts w:ascii="Arial" w:hAnsi="Arial" w:cs="Arial"/>
          <w:lang w:val="az-Latn-AZ"/>
        </w:rPr>
      </w:pPr>
      <w:r w:rsidRPr="00DD7303">
        <w:rPr>
          <w:rFonts w:ascii="Arial" w:hAnsi="Arial" w:cs="Arial"/>
          <w:lang w:val="az-Latn-AZ"/>
        </w:rPr>
        <w:t>Tələb olunan sənədlərin surətləri skan edilmiş formada təqdim edilir.</w:t>
      </w:r>
    </w:p>
    <w:p w:rsidR="0083685C" w:rsidRPr="00DD7303" w:rsidRDefault="0083685C" w:rsidP="000E4944">
      <w:pPr>
        <w:ind w:firstLine="567"/>
        <w:jc w:val="left"/>
        <w:rPr>
          <w:rFonts w:cs="Arial"/>
          <w:lang w:val="az-Latn-AZ"/>
        </w:rPr>
      </w:pPr>
      <w:r w:rsidRPr="00DD7303">
        <w:rPr>
          <w:rFonts w:cs="Arial"/>
          <w:color w:val="000000"/>
          <w:lang w:val="az-Latn-AZ"/>
        </w:rPr>
        <w:t xml:space="preserve">- </w:t>
      </w:r>
      <w:r w:rsidR="00BB5C19" w:rsidRPr="00DD7303">
        <w:rPr>
          <w:rFonts w:cs="Arial"/>
          <w:color w:val="000000"/>
          <w:lang w:val="az-Latn-AZ"/>
        </w:rPr>
        <w:t xml:space="preserve">Fitosanitar </w:t>
      </w:r>
      <w:r w:rsidR="00BB5C19" w:rsidRPr="00DD7303">
        <w:rPr>
          <w:rFonts w:cs="Arial"/>
          <w:color w:val="0D0D0D"/>
          <w:lang w:val="az-Latn-AZ"/>
        </w:rPr>
        <w:t xml:space="preserve"> Xidmətinin  rayon və rayonlararası bitkilərin karantini məntəqələrinə</w:t>
      </w:r>
      <w:r w:rsidR="00BB5C19" w:rsidRPr="00DD7303">
        <w:rPr>
          <w:rFonts w:cs="Arial"/>
          <w:lang w:val="az-Latn-AZ"/>
        </w:rPr>
        <w:t xml:space="preserve"> rəsmi </w:t>
      </w:r>
      <w:r w:rsidRPr="00DD7303">
        <w:rPr>
          <w:rFonts w:cs="Arial"/>
          <w:lang w:val="az-Latn-AZ"/>
        </w:rPr>
        <w:t xml:space="preserve"> </w:t>
      </w:r>
      <w:r w:rsidR="00BB5C19" w:rsidRPr="00DD7303">
        <w:rPr>
          <w:rFonts w:cs="Arial"/>
          <w:lang w:val="az-Latn-AZ"/>
        </w:rPr>
        <w:t>müraciəti (ərizə)</w:t>
      </w:r>
    </w:p>
    <w:p w:rsidR="00BB5C19" w:rsidRPr="000E4944" w:rsidRDefault="0083685C" w:rsidP="000E4944">
      <w:pPr>
        <w:ind w:firstLine="567"/>
        <w:jc w:val="left"/>
        <w:rPr>
          <w:rFonts w:cs="Arial"/>
          <w:lang w:val="az-Latn-AZ"/>
        </w:rPr>
      </w:pPr>
      <w:r w:rsidRPr="000E4944">
        <w:rPr>
          <w:rFonts w:cs="Arial"/>
          <w:color w:val="002060"/>
          <w:lang w:val="az-Latn-AZ"/>
        </w:rPr>
        <w:t>-</w:t>
      </w:r>
      <w:r w:rsidR="000E4944" w:rsidRPr="000E4944">
        <w:rPr>
          <w:rFonts w:cs="Arial"/>
          <w:color w:val="002060"/>
          <w:lang w:val="az-Latn-AZ"/>
        </w:rPr>
        <w:t xml:space="preserve"> </w:t>
      </w:r>
      <w:r w:rsidR="005066B1" w:rsidRPr="000E4944">
        <w:rPr>
          <w:rFonts w:cs="Arial"/>
          <w:lang w:val="az-Latn-AZ"/>
        </w:rPr>
        <w:t>Fitosanitar</w:t>
      </w:r>
      <w:r w:rsidRPr="000E4944">
        <w:rPr>
          <w:rFonts w:cs="Arial"/>
          <w:lang w:val="az-Latn-AZ"/>
        </w:rPr>
        <w:t xml:space="preserve"> </w:t>
      </w:r>
      <w:r w:rsidR="005066B1" w:rsidRPr="000E4944">
        <w:rPr>
          <w:rFonts w:cs="Arial"/>
          <w:lang w:val="az-Latn-AZ"/>
        </w:rPr>
        <w:t>sertifikatı</w:t>
      </w:r>
    </w:p>
    <w:p w:rsidR="0083685C" w:rsidRPr="000E4944" w:rsidRDefault="0083685C" w:rsidP="000E4944">
      <w:pPr>
        <w:ind w:firstLine="567"/>
        <w:jc w:val="left"/>
        <w:rPr>
          <w:rFonts w:cs="Arial"/>
          <w:b/>
          <w:lang w:val="az-Latn-AZ"/>
        </w:rPr>
      </w:pPr>
    </w:p>
    <w:p w:rsidR="00234714" w:rsidRPr="000E4944" w:rsidRDefault="0083685C" w:rsidP="000E4944">
      <w:pPr>
        <w:tabs>
          <w:tab w:val="left" w:pos="0"/>
          <w:tab w:val="left" w:pos="1985"/>
        </w:tabs>
        <w:ind w:firstLine="567"/>
        <w:rPr>
          <w:rFonts w:cs="Arial"/>
          <w:b/>
          <w:bCs/>
          <w:lang w:val="az-Latn-AZ"/>
        </w:rPr>
      </w:pPr>
      <w:r w:rsidRPr="000E4944">
        <w:rPr>
          <w:rFonts w:cs="Arial"/>
          <w:lang w:val="az-Latn-AZ"/>
        </w:rPr>
        <w:t xml:space="preserve">  </w:t>
      </w:r>
      <w:r w:rsidR="00BB5C19" w:rsidRPr="000E4944">
        <w:rPr>
          <w:rFonts w:cs="Arial"/>
          <w:lang w:val="az-Latn-AZ"/>
        </w:rPr>
        <w:t>Ərizədə aşağıdakı məlumatlar göstərilməlidir</w:t>
      </w:r>
      <w:r w:rsidR="00234714" w:rsidRPr="000E4944">
        <w:rPr>
          <w:rFonts w:cs="Arial"/>
          <w:lang w:val="az-Latn-AZ"/>
        </w:rPr>
        <w:t>:</w:t>
      </w:r>
    </w:p>
    <w:p w:rsidR="00234714" w:rsidRPr="000E4944" w:rsidRDefault="00234714" w:rsidP="000E4944">
      <w:pPr>
        <w:tabs>
          <w:tab w:val="left" w:pos="0"/>
          <w:tab w:val="left" w:pos="1985"/>
        </w:tabs>
        <w:ind w:firstLine="567"/>
        <w:rPr>
          <w:rFonts w:cs="Arial"/>
          <w:b/>
          <w:bCs/>
          <w:lang w:val="az-Latn-AZ"/>
        </w:rPr>
      </w:pPr>
      <w:r w:rsidRPr="000E4944">
        <w:rPr>
          <w:rFonts w:cs="Arial"/>
          <w:lang w:val="az-Latn-AZ"/>
        </w:rPr>
        <w:t>-fitosanitar sertifikatının verilməsi nəzərdə tutulan bitki və bitkiçilik məhsullarının (yüklərin) təsviri:</w:t>
      </w:r>
    </w:p>
    <w:p w:rsidR="00234714" w:rsidRPr="000E4944" w:rsidRDefault="00234714" w:rsidP="000E4944">
      <w:pPr>
        <w:tabs>
          <w:tab w:val="left" w:pos="0"/>
          <w:tab w:val="left" w:pos="1985"/>
        </w:tabs>
        <w:ind w:firstLine="567"/>
        <w:rPr>
          <w:rFonts w:cs="Arial"/>
          <w:b/>
          <w:bCs/>
          <w:lang w:val="az-Latn-AZ"/>
        </w:rPr>
      </w:pPr>
      <w:r w:rsidRPr="000E4944">
        <w:rPr>
          <w:rFonts w:cs="Arial"/>
          <w:lang w:val="az-Latn-AZ"/>
        </w:rPr>
        <w:t>-</w:t>
      </w:r>
      <w:r w:rsidR="0083685C" w:rsidRPr="000E4944">
        <w:rPr>
          <w:rFonts w:cs="Arial"/>
          <w:lang w:val="az-Latn-AZ"/>
        </w:rPr>
        <w:t xml:space="preserve"> təkrar </w:t>
      </w:r>
      <w:r w:rsidRPr="000E4944">
        <w:rPr>
          <w:rFonts w:cs="Arial"/>
          <w:lang w:val="az-Latn-AZ"/>
        </w:rPr>
        <w:t>ixrac olunan bitki və bitkiçilik məhsullarının adı, mənşəyi və miqdarı (hər növ üzrə);</w:t>
      </w:r>
    </w:p>
    <w:p w:rsidR="00234714" w:rsidRPr="000E4944" w:rsidRDefault="00234714" w:rsidP="000E4944">
      <w:pPr>
        <w:tabs>
          <w:tab w:val="left" w:pos="0"/>
          <w:tab w:val="left" w:pos="1985"/>
        </w:tabs>
        <w:ind w:firstLine="567"/>
        <w:rPr>
          <w:rFonts w:cs="Arial"/>
          <w:b/>
          <w:bCs/>
          <w:lang w:val="az-Latn-AZ"/>
        </w:rPr>
      </w:pPr>
      <w:r w:rsidRPr="000E4944">
        <w:rPr>
          <w:rFonts w:cs="Arial"/>
          <w:lang w:val="az-Latn-AZ"/>
        </w:rPr>
        <w:t>- idxalçı ölkənin adı və yükün daxilolma ünvanı;</w:t>
      </w:r>
    </w:p>
    <w:p w:rsidR="00234714" w:rsidRPr="000E4944" w:rsidRDefault="00234714" w:rsidP="000E4944">
      <w:pPr>
        <w:tabs>
          <w:tab w:val="left" w:pos="0"/>
          <w:tab w:val="left" w:pos="1985"/>
        </w:tabs>
        <w:ind w:firstLine="567"/>
        <w:rPr>
          <w:rFonts w:cs="Arial"/>
          <w:bCs/>
          <w:lang w:val="az-Latn-AZ"/>
        </w:rPr>
      </w:pPr>
      <w:r w:rsidRPr="000E4944">
        <w:rPr>
          <w:rFonts w:cs="Arial"/>
          <w:lang w:val="az-Latn-AZ"/>
        </w:rPr>
        <w:lastRenderedPageBreak/>
        <w:t>- məhsulun yüklənmə yeri</w:t>
      </w:r>
      <w:r w:rsidR="0083685C" w:rsidRPr="000E4944">
        <w:rPr>
          <w:rFonts w:cs="Arial"/>
          <w:lang w:val="az-Latn-AZ"/>
        </w:rPr>
        <w:t xml:space="preserve"> və tarixi və nəqliyyat vasitəsinə dair məlumatlar;</w:t>
      </w:r>
    </w:p>
    <w:p w:rsidR="00234714" w:rsidRPr="000E4944" w:rsidRDefault="0083685C" w:rsidP="000E4944">
      <w:pPr>
        <w:tabs>
          <w:tab w:val="left" w:pos="0"/>
          <w:tab w:val="left" w:pos="1985"/>
        </w:tabs>
        <w:ind w:firstLine="567"/>
        <w:rPr>
          <w:rFonts w:cs="Arial"/>
          <w:b/>
          <w:bCs/>
          <w:lang w:val="az-Latn-AZ"/>
        </w:rPr>
      </w:pPr>
      <w:r w:rsidRPr="000E4944">
        <w:rPr>
          <w:rFonts w:cs="Arial"/>
          <w:lang w:val="az-Latn-AZ"/>
        </w:rPr>
        <w:t xml:space="preserve">- təkrar ixrac ediləcək </w:t>
      </w:r>
      <w:r w:rsidR="00234714" w:rsidRPr="000E4944">
        <w:rPr>
          <w:rFonts w:cs="Arial"/>
          <w:lang w:val="az-Latn-AZ"/>
        </w:rPr>
        <w:t xml:space="preserve"> sərhəd buraxılış məntəqəsinin adı.</w:t>
      </w:r>
    </w:p>
    <w:p w:rsidR="00234714" w:rsidRPr="00DD7303" w:rsidRDefault="0083685C" w:rsidP="000E4944">
      <w:pPr>
        <w:pStyle w:val="ab"/>
        <w:spacing w:before="0" w:line="240" w:lineRule="auto"/>
        <w:ind w:left="0" w:firstLine="567"/>
        <w:jc w:val="left"/>
        <w:rPr>
          <w:rFonts w:ascii="Arial" w:hAnsi="Arial" w:cs="Arial"/>
          <w:sz w:val="24"/>
          <w:szCs w:val="24"/>
          <w:lang w:val="az-Latn-AZ"/>
        </w:rPr>
      </w:pPr>
      <w:r w:rsidRPr="00DD7303">
        <w:rPr>
          <w:rFonts w:ascii="Arial" w:hAnsi="Arial" w:cs="Arial"/>
          <w:sz w:val="24"/>
          <w:szCs w:val="24"/>
          <w:lang w:val="az-Latn-AZ"/>
        </w:rPr>
        <w:t xml:space="preserve">  </w:t>
      </w:r>
    </w:p>
    <w:p w:rsidR="009F0CF4" w:rsidRPr="00DD7303" w:rsidRDefault="00234714" w:rsidP="000E4944">
      <w:pPr>
        <w:pStyle w:val="ab"/>
        <w:spacing w:before="0" w:line="240" w:lineRule="auto"/>
        <w:ind w:left="0" w:firstLine="567"/>
        <w:jc w:val="left"/>
        <w:rPr>
          <w:rFonts w:ascii="Arial" w:hAnsi="Arial" w:cs="Arial"/>
          <w:b w:val="0"/>
          <w:sz w:val="24"/>
          <w:szCs w:val="24"/>
          <w:lang w:val="az-Latn-AZ"/>
        </w:rPr>
      </w:pPr>
      <w:r w:rsidRPr="00DD7303">
        <w:rPr>
          <w:rFonts w:ascii="Arial" w:hAnsi="Arial" w:cs="Arial"/>
          <w:sz w:val="24"/>
          <w:szCs w:val="24"/>
          <w:lang w:val="az-Latn-AZ"/>
        </w:rPr>
        <w:t xml:space="preserve">3. </w:t>
      </w:r>
      <w:r w:rsidR="009F0CF4" w:rsidRPr="00DD7303">
        <w:rPr>
          <w:rFonts w:ascii="Arial" w:hAnsi="Arial" w:cs="Arial"/>
          <w:sz w:val="24"/>
          <w:szCs w:val="24"/>
          <w:lang w:val="az-Latn-AZ"/>
        </w:rPr>
        <w:t>Elektron xidmətin göstərilməsi üçün inzibati prosedurlar</w:t>
      </w:r>
    </w:p>
    <w:p w:rsidR="009F0CF4" w:rsidRPr="00DD7303" w:rsidRDefault="009F0CF4" w:rsidP="000E4944">
      <w:pPr>
        <w:ind w:firstLine="567"/>
        <w:rPr>
          <w:rFonts w:cs="Arial"/>
          <w:b/>
          <w:lang w:val="az-Latn-AZ"/>
        </w:rPr>
      </w:pPr>
      <w:r w:rsidRPr="00DD7303">
        <w:rPr>
          <w:rFonts w:cs="Arial"/>
          <w:b/>
          <w:lang w:val="az-Latn-AZ"/>
        </w:rPr>
        <w:t>3.1. İnteraktiv xidmətlər üçün sorğu:</w:t>
      </w:r>
    </w:p>
    <w:p w:rsidR="009F0CF4" w:rsidRPr="00DD7303" w:rsidRDefault="009F0CF4" w:rsidP="000E4944">
      <w:pPr>
        <w:autoSpaceDE w:val="0"/>
        <w:autoSpaceDN w:val="0"/>
        <w:adjustRightInd w:val="0"/>
        <w:ind w:firstLine="567"/>
        <w:rPr>
          <w:rFonts w:cs="Arial"/>
          <w:lang w:val="az-Latn-AZ"/>
        </w:rPr>
      </w:pPr>
      <w:r w:rsidRPr="00DD7303">
        <w:rPr>
          <w:rFonts w:cs="Arial"/>
          <w:b/>
          <w:lang w:val="az-Latn-AZ"/>
        </w:rPr>
        <w:t xml:space="preserve">3.1.1. Sorğunun formalaşdırılması: </w:t>
      </w:r>
      <w:r w:rsidRPr="00DD7303">
        <w:rPr>
          <w:rFonts w:cs="Arial"/>
          <w:lang w:val="az-Latn-AZ"/>
        </w:rPr>
        <w:t xml:space="preserve">İstifadəçiinzibati reqlamentin 2.4-cü bəndində göstərilən internet ünvanlara daxil olaraq </w:t>
      </w:r>
      <w:r w:rsidR="00A47ED1" w:rsidRPr="00DD7303">
        <w:rPr>
          <w:rFonts w:cs="Arial"/>
          <w:bCs/>
          <w:lang w:val="az-Latn-AZ"/>
        </w:rPr>
        <w:t>“</w:t>
      </w:r>
      <w:r w:rsidR="002E57EC" w:rsidRPr="00DD7303">
        <w:rPr>
          <w:rFonts w:cs="Arial"/>
          <w:lang w:val="az-Latn-AZ"/>
        </w:rPr>
        <w:t>Bitki və bitkiçilik məhsullarının təkrar ixracına təkrar ixracat fitosanitar sertifikatının verilməsi üçün müraciətin və sənədlərin qəbulu</w:t>
      </w:r>
      <w:r w:rsidR="00A47ED1" w:rsidRPr="00DD7303">
        <w:rPr>
          <w:rFonts w:cs="Arial"/>
          <w:bCs/>
          <w:lang w:val="az-Latn-AZ"/>
        </w:rPr>
        <w:t>” xidmətini</w:t>
      </w:r>
      <w:r w:rsidRPr="00DD7303">
        <w:rPr>
          <w:rFonts w:cs="Arial"/>
          <w:lang w:val="az-Latn-AZ"/>
        </w:rPr>
        <w:t xml:space="preserve"> seçir, həmin fəaliyyət növü üzrə açılan ərizə formasını yükləyərək doldurur və bu inzibati reqlamentin 2.6-cı bəndində göstərilən sənədlərin skan olunmuş surətlərini əlavə edərək göndərir.</w:t>
      </w:r>
    </w:p>
    <w:p w:rsidR="000C2065" w:rsidRPr="00DD7303" w:rsidRDefault="009F0CF4" w:rsidP="000E4944">
      <w:pPr>
        <w:tabs>
          <w:tab w:val="left" w:pos="360"/>
          <w:tab w:val="left" w:pos="567"/>
          <w:tab w:val="left" w:pos="1418"/>
          <w:tab w:val="left" w:pos="1701"/>
        </w:tabs>
        <w:ind w:firstLine="567"/>
        <w:rPr>
          <w:rFonts w:cs="Arial"/>
          <w:lang w:val="az-Latn-AZ"/>
        </w:rPr>
      </w:pPr>
      <w:r w:rsidRPr="00DD7303">
        <w:rPr>
          <w:rFonts w:cs="Arial"/>
          <w:b/>
          <w:lang w:val="az-Latn-AZ"/>
        </w:rPr>
        <w:t xml:space="preserve">3.1.2. Sorğunun qəbulu: </w:t>
      </w:r>
      <w:r w:rsidRPr="00DD7303">
        <w:rPr>
          <w:rFonts w:cs="Arial"/>
          <w:lang w:val="az-Latn-AZ"/>
        </w:rPr>
        <w:t>Sorğu inzibati reqlamentin 2.4-cü bəndində göstərilən internet ünvanlara daxil olduğu tarixdə qeydə alınır və bu barədə dərhal istifadəçinin elektron poçt ünvanına bildiriş göndərilir. Sorğunun sonrakı icrası ilə bağlı istifadəçiyə bildiriş göndərilir.</w:t>
      </w:r>
    </w:p>
    <w:p w:rsidR="0083685C" w:rsidRPr="00DD7303" w:rsidRDefault="009F0CF4" w:rsidP="000E4944">
      <w:pPr>
        <w:tabs>
          <w:tab w:val="left" w:pos="360"/>
          <w:tab w:val="left" w:pos="567"/>
          <w:tab w:val="left" w:pos="1418"/>
          <w:tab w:val="left" w:pos="1701"/>
        </w:tabs>
        <w:ind w:firstLine="567"/>
        <w:rPr>
          <w:rFonts w:cs="Arial"/>
          <w:b/>
          <w:lang w:val="az-Latn-AZ"/>
        </w:rPr>
      </w:pPr>
      <w:r w:rsidRPr="00DD7303">
        <w:rPr>
          <w:rFonts w:cs="Arial"/>
          <w:b/>
          <w:lang w:val="az-Latn-AZ"/>
        </w:rPr>
        <w:t>3.2. Elektron xidmətin göstərilməsi və ya imtina edilməsi:</w:t>
      </w:r>
    </w:p>
    <w:p w:rsidR="0083685C" w:rsidRPr="000E4944" w:rsidRDefault="009F0CF4" w:rsidP="000E4944">
      <w:pPr>
        <w:tabs>
          <w:tab w:val="left" w:pos="360"/>
          <w:tab w:val="left" w:pos="567"/>
          <w:tab w:val="left" w:pos="1418"/>
          <w:tab w:val="left" w:pos="1701"/>
        </w:tabs>
        <w:ind w:firstLine="567"/>
        <w:rPr>
          <w:rFonts w:cs="Arial"/>
          <w:lang w:val="az-Latn-AZ"/>
        </w:rPr>
      </w:pPr>
      <w:r w:rsidRPr="00DD7303">
        <w:rPr>
          <w:rFonts w:cs="Arial"/>
          <w:b/>
          <w:lang w:val="az-Latn-AZ"/>
        </w:rPr>
        <w:t xml:space="preserve">3.2.1. Sorğunun yerinə yetirilməsindən imtina halları: </w:t>
      </w:r>
      <w:r w:rsidR="0083685C" w:rsidRPr="000E4944">
        <w:rPr>
          <w:rFonts w:cs="Arial"/>
          <w:lang w:val="az-Latn-AZ"/>
        </w:rPr>
        <w:t xml:space="preserve">Təkrar ixracat </w:t>
      </w:r>
      <w:r w:rsidR="0083685C" w:rsidRPr="000E4944">
        <w:rPr>
          <w:rFonts w:eastAsia="MS Mincho" w:cs="Arial"/>
          <w:lang w:val="az-Latn-AZ"/>
        </w:rPr>
        <w:t>fitosanitar sertifikatının verilməsindən imtina edildiyi halda imtinanın səbəbləri göstərilməklə Dövlət Xidmətinin</w:t>
      </w:r>
      <w:r w:rsidR="0083685C" w:rsidRPr="000E4944">
        <w:rPr>
          <w:rFonts w:cs="Arial"/>
          <w:lang w:val="az-Latn-AZ"/>
        </w:rPr>
        <w:t xml:space="preserve"> müvafiq rayonlararası(rayon) bitkilərin karantini məntəqələri</w:t>
      </w:r>
      <w:r w:rsidR="0083685C" w:rsidRPr="000E4944">
        <w:rPr>
          <w:rFonts w:eastAsia="MS Mincho" w:cs="Arial"/>
          <w:lang w:val="az-Latn-AZ"/>
        </w:rPr>
        <w:t xml:space="preserve"> tərəfindən ərizəçinin  </w:t>
      </w:r>
      <w:r w:rsidR="0083685C" w:rsidRPr="000E4944">
        <w:rPr>
          <w:rFonts w:cs="Arial"/>
          <w:lang w:val="az-Latn-AZ"/>
        </w:rPr>
        <w:t xml:space="preserve">elektron poçt ünvanına bildiriş göndərilir və </w:t>
      </w:r>
      <w:r w:rsidR="0083685C" w:rsidRPr="000E4944">
        <w:rPr>
          <w:rFonts w:eastAsia="MS Mincho" w:cs="Arial"/>
          <w:lang w:val="az-Latn-AZ"/>
        </w:rPr>
        <w:t>yazılı məlumat verilir.</w:t>
      </w:r>
    </w:p>
    <w:p w:rsidR="00C11157" w:rsidRPr="00DD7303" w:rsidRDefault="00C11157" w:rsidP="000E4944">
      <w:pPr>
        <w:tabs>
          <w:tab w:val="left" w:pos="360"/>
          <w:tab w:val="left" w:pos="567"/>
          <w:tab w:val="left" w:pos="1418"/>
          <w:tab w:val="left" w:pos="1701"/>
        </w:tabs>
        <w:ind w:firstLine="567"/>
        <w:rPr>
          <w:rFonts w:cs="Arial"/>
          <w:lang w:val="az-Latn-AZ"/>
        </w:rPr>
      </w:pPr>
      <w:r w:rsidRPr="00DD7303">
        <w:rPr>
          <w:rFonts w:eastAsia="MS Mincho" w:cs="Arial"/>
          <w:lang w:val="az-Latn-AZ"/>
        </w:rPr>
        <w:t>Təkrar ixracat fitosanitar sertifikatının verilməsindən aşağıdakı hallarda imtina edilir:</w:t>
      </w:r>
    </w:p>
    <w:p w:rsidR="00C11157" w:rsidRPr="00DD7303" w:rsidRDefault="00C11157" w:rsidP="000E4944">
      <w:pPr>
        <w:tabs>
          <w:tab w:val="left" w:pos="360"/>
          <w:tab w:val="left" w:pos="567"/>
          <w:tab w:val="left" w:pos="1418"/>
          <w:tab w:val="left" w:pos="1701"/>
        </w:tabs>
        <w:ind w:firstLine="567"/>
        <w:rPr>
          <w:rFonts w:cs="Arial"/>
          <w:lang w:val="az-Latn-AZ"/>
        </w:rPr>
      </w:pPr>
      <w:r w:rsidRPr="00DD7303">
        <w:rPr>
          <w:rFonts w:eastAsia="MS Mincho" w:cs="Arial"/>
          <w:lang w:val="az-Latn-AZ"/>
        </w:rPr>
        <w:t>qanunvericilikdə nəzərdə tutulan sənədlər tam təqdim edilmədikdə;</w:t>
      </w:r>
    </w:p>
    <w:p w:rsidR="00C11157" w:rsidRPr="00DD7303" w:rsidRDefault="00C11157" w:rsidP="000E4944">
      <w:pPr>
        <w:tabs>
          <w:tab w:val="left" w:pos="360"/>
          <w:tab w:val="left" w:pos="567"/>
          <w:tab w:val="left" w:pos="1418"/>
          <w:tab w:val="left" w:pos="1701"/>
        </w:tabs>
        <w:ind w:firstLine="567"/>
        <w:rPr>
          <w:rFonts w:cs="Arial"/>
          <w:lang w:val="az-Latn-AZ"/>
        </w:rPr>
      </w:pPr>
      <w:r w:rsidRPr="00DD7303">
        <w:rPr>
          <w:rFonts w:eastAsia="MS Mincho" w:cs="Arial"/>
          <w:lang w:val="az-Latn-AZ"/>
        </w:rPr>
        <w:t>ərizəçinin təqdim etdiyi sənədlərdə qeyri-dürüst və ya təhrif olunmuş məlumatlar olduqda;</w:t>
      </w:r>
    </w:p>
    <w:p w:rsidR="00C11157" w:rsidRPr="00DD7303" w:rsidRDefault="00C11157" w:rsidP="000E4944">
      <w:pPr>
        <w:tabs>
          <w:tab w:val="left" w:pos="360"/>
          <w:tab w:val="left" w:pos="567"/>
          <w:tab w:val="left" w:pos="1418"/>
          <w:tab w:val="left" w:pos="1701"/>
        </w:tabs>
        <w:ind w:firstLine="567"/>
        <w:rPr>
          <w:rFonts w:cs="Arial"/>
          <w:lang w:val="az-Latn-AZ"/>
        </w:rPr>
      </w:pPr>
      <w:r w:rsidRPr="00DD7303">
        <w:rPr>
          <w:rFonts w:eastAsia="MS Mincho" w:cs="Arial"/>
          <w:lang w:val="az-Latn-AZ"/>
        </w:rPr>
        <w:t>fitosanitar karantin baxışı zamanı karantin tətbiq edilən zərərli orqanizmlər aşkar edildikdə.</w:t>
      </w:r>
    </w:p>
    <w:p w:rsidR="00C11157" w:rsidRPr="00DD7303" w:rsidRDefault="00C11157" w:rsidP="000E4944">
      <w:pPr>
        <w:tabs>
          <w:tab w:val="left" w:pos="360"/>
          <w:tab w:val="left" w:pos="567"/>
          <w:tab w:val="left" w:pos="1418"/>
          <w:tab w:val="left" w:pos="1701"/>
        </w:tabs>
        <w:ind w:firstLine="567"/>
        <w:rPr>
          <w:rFonts w:cs="Arial"/>
          <w:lang w:val="az-Latn-AZ"/>
        </w:rPr>
      </w:pPr>
      <w:r w:rsidRPr="00DD7303">
        <w:rPr>
          <w:rFonts w:cs="Arial"/>
          <w:b/>
          <w:lang w:val="az-Latn-AZ"/>
        </w:rPr>
        <w:t xml:space="preserve">3.2.2. Sorğunun qəbulu: </w:t>
      </w:r>
      <w:r w:rsidRPr="00DD7303">
        <w:rPr>
          <w:rFonts w:cs="Arial"/>
          <w:lang w:val="az-Latn-AZ"/>
        </w:rPr>
        <w:t>Hüquqi və ya fiziki şəxslər tərəfindən çatışmazlıqlar  aradan qaldırıldıqdan  sonra sənədlər yenidən  təqdim  olunur, nəticəsi barədə istifadəçiyə məlumat verilir və  müvafiq qərar qəbul edilir.</w:t>
      </w:r>
    </w:p>
    <w:p w:rsidR="00CF1516" w:rsidRPr="00DD7303" w:rsidRDefault="00C11157" w:rsidP="000E4944">
      <w:pPr>
        <w:tabs>
          <w:tab w:val="left" w:pos="360"/>
          <w:tab w:val="left" w:pos="567"/>
          <w:tab w:val="left" w:pos="1418"/>
          <w:tab w:val="left" w:pos="1701"/>
        </w:tabs>
        <w:ind w:firstLine="567"/>
        <w:rPr>
          <w:rFonts w:cs="Arial"/>
          <w:b/>
          <w:lang w:val="az-Latn-AZ"/>
        </w:rPr>
      </w:pPr>
      <w:r w:rsidRPr="00DD7303">
        <w:rPr>
          <w:rFonts w:cs="Arial"/>
          <w:b/>
          <w:lang w:val="az-Latn-AZ"/>
        </w:rPr>
        <w:t>3.3. Sorğunun icrası:</w:t>
      </w:r>
    </w:p>
    <w:p w:rsidR="00CF1516" w:rsidRPr="000E4944" w:rsidRDefault="00C11157" w:rsidP="000E4944">
      <w:pPr>
        <w:tabs>
          <w:tab w:val="left" w:pos="360"/>
          <w:tab w:val="left" w:pos="567"/>
          <w:tab w:val="left" w:pos="1418"/>
          <w:tab w:val="left" w:pos="1701"/>
        </w:tabs>
        <w:ind w:firstLine="567"/>
        <w:rPr>
          <w:rFonts w:cs="Arial"/>
          <w:lang w:val="az-Latn-AZ"/>
        </w:rPr>
      </w:pPr>
      <w:r w:rsidRPr="00DD7303">
        <w:rPr>
          <w:rFonts w:cs="Arial"/>
          <w:b/>
          <w:lang w:val="az-Latn-AZ"/>
        </w:rPr>
        <w:t xml:space="preserve">3.3.1. Ardıcıl hər bir inzibati əməliyyat, o cümlədən məsul şəxs haqqında məlumat: </w:t>
      </w:r>
      <w:r w:rsidR="00CF1516" w:rsidRPr="000E4944">
        <w:rPr>
          <w:rFonts w:cs="Arial"/>
          <w:lang w:val="az-Latn-AZ"/>
        </w:rPr>
        <w:t>Ərizə və təqdim  edilən  sənədlər Kənd Təsərrüfatı Nazirliyi yanında Dövlət Fitosanitar Nəzarəti Xidmətinin müvafiq rayonlararası(rayon) bitkilərin karantini məntəqələri tərəfindən qəbul edilərək  xüsusi  kitabda  qeydə alınır və icra edilir.</w:t>
      </w:r>
    </w:p>
    <w:p w:rsidR="00CF1516" w:rsidRPr="000E4944" w:rsidRDefault="00C11157" w:rsidP="000E4944">
      <w:pPr>
        <w:ind w:firstLine="567"/>
        <w:rPr>
          <w:rFonts w:eastAsia="MS Mincho" w:cs="Arial"/>
          <w:lang w:val="az-Latn-AZ"/>
        </w:rPr>
      </w:pPr>
      <w:r w:rsidRPr="00DD7303">
        <w:rPr>
          <w:rFonts w:cs="Arial"/>
          <w:b/>
          <w:lang w:val="az-Latn-AZ"/>
        </w:rPr>
        <w:t>3.3.2. Hər bir inzibati əməliyyatın məzmunu, yerinə yetirilmə müddəti və/və ya maksimal yerinə yetirilmə müddəti:</w:t>
      </w:r>
      <w:r w:rsidR="00CF1516" w:rsidRPr="00DD7303">
        <w:rPr>
          <w:rFonts w:cs="Arial"/>
          <w:b/>
          <w:lang w:val="az-Latn-AZ"/>
        </w:rPr>
        <w:t xml:space="preserve"> </w:t>
      </w:r>
      <w:r w:rsidR="00CF1516" w:rsidRPr="00DD7303">
        <w:rPr>
          <w:rFonts w:eastAsia="MS Mincho" w:cs="Arial"/>
          <w:lang w:val="az-Latn-AZ"/>
        </w:rPr>
        <w:t xml:space="preserve">Müraciət və təqdim olunan sənədlərə  </w:t>
      </w:r>
      <w:r w:rsidR="00CF1516" w:rsidRPr="00DD7303">
        <w:rPr>
          <w:rFonts w:cs="Arial"/>
          <w:lang w:val="az-Latn-AZ"/>
        </w:rPr>
        <w:t>Dövlət Xidmətinin</w:t>
      </w:r>
      <w:r w:rsidR="00CF1516" w:rsidRPr="00DD7303">
        <w:rPr>
          <w:rFonts w:cs="Arial"/>
          <w:b/>
          <w:color w:val="FF0000"/>
          <w:lang w:val="az-Latn-AZ"/>
        </w:rPr>
        <w:t xml:space="preserve"> </w:t>
      </w:r>
      <w:r w:rsidR="00CF1516" w:rsidRPr="000E4944">
        <w:rPr>
          <w:rFonts w:cs="Arial"/>
          <w:lang w:val="az-Latn-AZ"/>
        </w:rPr>
        <w:t xml:space="preserve">müvafiq rayonlararası (rayon) bitkilərin karantini məntəqələri </w:t>
      </w:r>
      <w:r w:rsidR="00CF1516" w:rsidRPr="000E4944">
        <w:rPr>
          <w:rFonts w:eastAsia="MS Mincho" w:cs="Arial"/>
          <w:lang w:val="az-Latn-AZ"/>
        </w:rPr>
        <w:t xml:space="preserve"> tərəfindən müraciətin qeydə alındığı gündən başlayaraq </w:t>
      </w:r>
      <w:r w:rsidR="00AF719E" w:rsidRPr="000E4944">
        <w:rPr>
          <w:rFonts w:eastAsia="MS Mincho" w:cs="Arial"/>
          <w:lang w:val="az-Latn-AZ"/>
        </w:rPr>
        <w:t>3 gün müddətində</w:t>
      </w:r>
      <w:r w:rsidR="00CF1516" w:rsidRPr="000E4944">
        <w:rPr>
          <w:rFonts w:eastAsia="MS Mincho" w:cs="Arial"/>
          <w:lang w:val="az-Latn-AZ"/>
        </w:rPr>
        <w:t xml:space="preserve"> baxılır. Təkrar  İxrac edilən bitki və bitkiçilik məhsullarına təkrar ixrac fitosanitar sertifikatı  aşağıdakı hallarda verilir:</w:t>
      </w:r>
    </w:p>
    <w:p w:rsidR="00C11157" w:rsidRPr="00DD7303" w:rsidRDefault="00CF1516" w:rsidP="000E4944">
      <w:pPr>
        <w:tabs>
          <w:tab w:val="left" w:pos="360"/>
          <w:tab w:val="left" w:pos="567"/>
          <w:tab w:val="left" w:pos="1418"/>
          <w:tab w:val="left" w:pos="1701"/>
        </w:tabs>
        <w:ind w:firstLine="567"/>
        <w:rPr>
          <w:rFonts w:cs="Arial"/>
          <w:lang w:val="az-Latn-AZ"/>
        </w:rPr>
      </w:pPr>
      <w:r w:rsidRPr="00DD7303">
        <w:rPr>
          <w:rFonts w:eastAsia="MS Mincho" w:cs="Arial"/>
          <w:lang w:val="az-Latn-AZ"/>
        </w:rPr>
        <w:t xml:space="preserve">         - </w:t>
      </w:r>
      <w:r w:rsidR="00C11157" w:rsidRPr="00DD7303">
        <w:rPr>
          <w:rFonts w:eastAsia="MS Mincho" w:cs="Arial"/>
          <w:lang w:val="az-Latn-AZ"/>
        </w:rPr>
        <w:t>sertifikatın verilməsi üçün müraciət edildikdə</w:t>
      </w:r>
      <w:r w:rsidRPr="00DD7303">
        <w:rPr>
          <w:rFonts w:eastAsia="MS Mincho" w:cs="Arial"/>
          <w:lang w:val="az-Latn-AZ"/>
        </w:rPr>
        <w:t xml:space="preserve"> </w:t>
      </w:r>
      <w:r w:rsidR="00C11157" w:rsidRPr="00DD7303">
        <w:rPr>
          <w:rFonts w:eastAsia="MS Mincho" w:cs="Arial"/>
          <w:lang w:val="az-Latn-AZ"/>
        </w:rPr>
        <w:t>;</w:t>
      </w:r>
    </w:p>
    <w:p w:rsidR="00CF1516" w:rsidRPr="00DD7303" w:rsidRDefault="00CF1516" w:rsidP="000E4944">
      <w:pPr>
        <w:tabs>
          <w:tab w:val="left" w:pos="360"/>
          <w:tab w:val="left" w:pos="567"/>
          <w:tab w:val="left" w:pos="1418"/>
          <w:tab w:val="left" w:pos="1701"/>
        </w:tabs>
        <w:ind w:firstLine="567"/>
        <w:rPr>
          <w:rFonts w:eastAsia="MS Mincho" w:cs="Arial"/>
          <w:lang w:val="az-Latn-AZ"/>
        </w:rPr>
      </w:pPr>
      <w:r w:rsidRPr="00DD7303">
        <w:rPr>
          <w:rFonts w:eastAsia="MS Mincho" w:cs="Arial"/>
          <w:lang w:val="az-Latn-AZ"/>
        </w:rPr>
        <w:t xml:space="preserve">          - </w:t>
      </w:r>
      <w:r w:rsidR="00C11157" w:rsidRPr="00DD7303">
        <w:rPr>
          <w:rFonts w:eastAsia="MS Mincho" w:cs="Arial"/>
          <w:lang w:val="az-Latn-AZ"/>
        </w:rPr>
        <w:t xml:space="preserve">qanunvericiliklə müəyyən edilmiş qaydada tələb olunan müvafiq sənədlər təqdim </w:t>
      </w:r>
    </w:p>
    <w:p w:rsidR="00C11157" w:rsidRPr="00DD7303" w:rsidRDefault="00CF1516" w:rsidP="000E4944">
      <w:pPr>
        <w:tabs>
          <w:tab w:val="left" w:pos="360"/>
          <w:tab w:val="left" w:pos="567"/>
          <w:tab w:val="left" w:pos="1418"/>
          <w:tab w:val="left" w:pos="1701"/>
        </w:tabs>
        <w:ind w:firstLine="567"/>
        <w:rPr>
          <w:rFonts w:cs="Arial"/>
          <w:lang w:val="az-Latn-AZ"/>
        </w:rPr>
      </w:pPr>
      <w:r w:rsidRPr="00DD7303">
        <w:rPr>
          <w:rFonts w:eastAsia="MS Mincho" w:cs="Arial"/>
          <w:lang w:val="az-Latn-AZ"/>
        </w:rPr>
        <w:t xml:space="preserve">            </w:t>
      </w:r>
      <w:r w:rsidR="00C11157" w:rsidRPr="00DD7303">
        <w:rPr>
          <w:rFonts w:eastAsia="MS Mincho" w:cs="Arial"/>
          <w:lang w:val="az-Latn-AZ"/>
        </w:rPr>
        <w:t>olunduqda;</w:t>
      </w:r>
    </w:p>
    <w:p w:rsidR="00C11157" w:rsidRPr="00DD7303" w:rsidRDefault="00CF1516" w:rsidP="000E4944">
      <w:pPr>
        <w:tabs>
          <w:tab w:val="left" w:pos="360"/>
          <w:tab w:val="left" w:pos="567"/>
          <w:tab w:val="left" w:pos="1418"/>
          <w:tab w:val="left" w:pos="1701"/>
        </w:tabs>
        <w:ind w:firstLine="567"/>
        <w:rPr>
          <w:rFonts w:cs="Arial"/>
          <w:lang w:val="az-Latn-AZ"/>
        </w:rPr>
      </w:pPr>
      <w:r w:rsidRPr="00DD7303">
        <w:rPr>
          <w:rFonts w:eastAsia="MS Mincho" w:cs="Arial"/>
          <w:lang w:val="az-Latn-AZ"/>
        </w:rPr>
        <w:t xml:space="preserve">-təkrar ixracat fitosanitar </w:t>
      </w:r>
      <w:r w:rsidR="00C11157" w:rsidRPr="00DD7303">
        <w:rPr>
          <w:rFonts w:eastAsia="MS Mincho" w:cs="Arial"/>
          <w:lang w:val="az-Latn-AZ"/>
        </w:rPr>
        <w:t>sertifikat verilməsi nəzərdə tutulan yüklər baxış keçirilməsi və digər tədbirlərin aparılması üçün  təqdim edildikdə;</w:t>
      </w:r>
    </w:p>
    <w:p w:rsidR="00C11157" w:rsidRPr="00DD7303" w:rsidRDefault="00CF1516" w:rsidP="000E4944">
      <w:pPr>
        <w:tabs>
          <w:tab w:val="left" w:pos="360"/>
          <w:tab w:val="left" w:pos="567"/>
          <w:tab w:val="left" w:pos="1418"/>
          <w:tab w:val="left" w:pos="1701"/>
        </w:tabs>
        <w:ind w:firstLine="567"/>
        <w:rPr>
          <w:rFonts w:cs="Arial"/>
          <w:lang w:val="az-Latn-AZ"/>
        </w:rPr>
      </w:pPr>
      <w:r w:rsidRPr="00DD7303">
        <w:rPr>
          <w:rFonts w:eastAsia="MS Mincho" w:cs="Arial"/>
          <w:lang w:val="az-Latn-AZ"/>
        </w:rPr>
        <w:t xml:space="preserve">         - </w:t>
      </w:r>
      <w:r w:rsidR="00C11157" w:rsidRPr="00DD7303">
        <w:rPr>
          <w:rFonts w:eastAsia="MS Mincho" w:cs="Arial"/>
          <w:lang w:val="az-Latn-AZ"/>
        </w:rPr>
        <w:t>göndərilən yüklər beynəlxalq standartların tələblərinə cavab verdikdə.</w:t>
      </w:r>
    </w:p>
    <w:p w:rsidR="00CF1516" w:rsidRPr="00DD7303" w:rsidRDefault="00C11157" w:rsidP="000E4944">
      <w:pPr>
        <w:tabs>
          <w:tab w:val="left" w:pos="360"/>
          <w:tab w:val="left" w:pos="567"/>
          <w:tab w:val="left" w:pos="1418"/>
          <w:tab w:val="left" w:pos="1701"/>
        </w:tabs>
        <w:ind w:firstLine="567"/>
        <w:rPr>
          <w:rFonts w:cs="Arial"/>
          <w:lang w:val="az-Latn-AZ"/>
        </w:rPr>
      </w:pPr>
      <w:r w:rsidRPr="00DD7303">
        <w:rPr>
          <w:rFonts w:cs="Arial"/>
          <w:b/>
          <w:lang w:val="az-Latn-AZ"/>
        </w:rPr>
        <w:t xml:space="preserve">3.3.3. İnzibati əməliyyatda iştirak edən digər dövlət orqanı haqqında məlumat: </w:t>
      </w:r>
      <w:r w:rsidRPr="00DD7303">
        <w:rPr>
          <w:rFonts w:cs="Arial"/>
          <w:lang w:val="az-Latn-AZ"/>
        </w:rPr>
        <w:t>Yoxdur.</w:t>
      </w:r>
    </w:p>
    <w:p w:rsidR="00DD7303" w:rsidRPr="000E4944" w:rsidRDefault="00C11157" w:rsidP="000E4944">
      <w:pPr>
        <w:tabs>
          <w:tab w:val="left" w:pos="360"/>
          <w:tab w:val="left" w:pos="567"/>
          <w:tab w:val="left" w:pos="1418"/>
          <w:tab w:val="left" w:pos="1701"/>
        </w:tabs>
        <w:ind w:firstLine="567"/>
        <w:rPr>
          <w:rFonts w:cs="Arial"/>
          <w:lang w:val="az-Latn-AZ"/>
        </w:rPr>
      </w:pPr>
      <w:r w:rsidRPr="00DD7303">
        <w:rPr>
          <w:rFonts w:cs="Arial"/>
          <w:b/>
          <w:lang w:val="az-Latn-AZ"/>
        </w:rPr>
        <w:t>3.3.4. Hər bir inzibati prosedurun nəticəsi və onun verilməsi qaydası</w:t>
      </w:r>
      <w:r w:rsidR="00CF1516" w:rsidRPr="000E4944">
        <w:rPr>
          <w:rFonts w:cs="Arial"/>
          <w:lang w:val="az-Latn-AZ"/>
        </w:rPr>
        <w:t xml:space="preserve">: İmtina üçün əsas olmadıqda,  bitki və bitkiçilik məhsullarının təkrar ixracı üçün təkrar ixracat </w:t>
      </w:r>
      <w:r w:rsidR="00CF1516" w:rsidRPr="000E4944">
        <w:rPr>
          <w:rFonts w:cs="Arial"/>
          <w:lang w:val="az-Latn-AZ"/>
        </w:rPr>
        <w:lastRenderedPageBreak/>
        <w:t xml:space="preserve">fitosanitar sertifikatı xüsusi kitabda qeydiyyata alınmaqla iki nüsxədən ibarət tərtib edilir. Fitosanitar sertifikatı kağız və ya elektron formatda verilir. Fitosanitar sertifikatın bir nüsxəsi ərizəçiyə verilir, digər nüsxəsi isə həmin ay ərzində məsul rayonlararası (rayon) bitkilərin karantini məntəqəsində saxlanılaraq, aylıq hesabat zamanı Dövlət Fitosanitar Nəzarəti Xidmətinə təhvil verilir. </w:t>
      </w:r>
    </w:p>
    <w:p w:rsidR="00DD7303" w:rsidRPr="000E4944" w:rsidRDefault="00C11157" w:rsidP="000E4944">
      <w:pPr>
        <w:tabs>
          <w:tab w:val="left" w:pos="360"/>
          <w:tab w:val="left" w:pos="567"/>
          <w:tab w:val="left" w:pos="1418"/>
          <w:tab w:val="left" w:pos="1701"/>
        </w:tabs>
        <w:ind w:firstLine="567"/>
        <w:rPr>
          <w:rFonts w:cs="Arial"/>
          <w:lang w:val="az-Latn-AZ"/>
        </w:rPr>
      </w:pPr>
      <w:r w:rsidRPr="00DD7303">
        <w:rPr>
          <w:rFonts w:cs="Arial"/>
          <w:b/>
          <w:lang w:val="az-Latn-AZ"/>
        </w:rPr>
        <w:t>3.4. Elektron xidmətin yerinə yetirilməsinə nəzarət:</w:t>
      </w:r>
      <w:r w:rsidR="00DD7303" w:rsidRPr="00DD7303">
        <w:rPr>
          <w:rFonts w:cs="Arial"/>
          <w:lang w:val="az-Latn-AZ"/>
        </w:rPr>
        <w:t xml:space="preserve"> Xidmətin yerinə yetirilməsinə nəzarəti </w:t>
      </w:r>
      <w:r w:rsidR="00DD7303" w:rsidRPr="000E4944">
        <w:rPr>
          <w:rFonts w:cs="Arial"/>
          <w:lang w:val="az-Latn-AZ"/>
        </w:rPr>
        <w:t>Kənd Təsərrüfatı Nazirliyi yanında Dövlət Fitosanitar Nəzarəti Xidməti həyata keçirir. Xidmətin göstərilməsi ilə bağlı yaranan hər hansı anlaşılmazlığın aradan qaldırılması və ya metodiki dəstəyin göstərilməsi üçün əlaqə vasitələrindən istifadə oluna bilər.</w:t>
      </w:r>
    </w:p>
    <w:p w:rsidR="00C11157" w:rsidRPr="000E4944" w:rsidRDefault="00C11157" w:rsidP="000E4944">
      <w:pPr>
        <w:tabs>
          <w:tab w:val="left" w:pos="360"/>
          <w:tab w:val="left" w:pos="567"/>
          <w:tab w:val="left" w:pos="1418"/>
          <w:tab w:val="left" w:pos="1701"/>
        </w:tabs>
        <w:ind w:firstLine="567"/>
        <w:rPr>
          <w:rFonts w:cs="Arial"/>
          <w:lang w:val="az-Latn-AZ"/>
        </w:rPr>
      </w:pPr>
    </w:p>
    <w:p w:rsidR="00C11157" w:rsidRPr="00DD7303" w:rsidRDefault="00C11157" w:rsidP="000E4944">
      <w:pPr>
        <w:tabs>
          <w:tab w:val="left" w:pos="360"/>
          <w:tab w:val="left" w:pos="567"/>
          <w:tab w:val="left" w:pos="1418"/>
          <w:tab w:val="left" w:pos="1701"/>
        </w:tabs>
        <w:ind w:firstLine="567"/>
        <w:rPr>
          <w:rFonts w:cs="Arial"/>
          <w:lang w:val="az-Latn-AZ"/>
        </w:rPr>
      </w:pPr>
      <w:r w:rsidRPr="00DD7303">
        <w:rPr>
          <w:rFonts w:cs="Arial"/>
          <w:b/>
          <w:lang w:val="az-Latn-AZ"/>
        </w:rPr>
        <w:t xml:space="preserve">3.4.1. Nəzarət forması: </w:t>
      </w:r>
      <w:r w:rsidRPr="00DD7303">
        <w:rPr>
          <w:rFonts w:cs="Arial"/>
          <w:lang w:val="az-Latn-AZ"/>
        </w:rPr>
        <w:t>Kargüzarlıq.</w:t>
      </w:r>
    </w:p>
    <w:p w:rsidR="00C11157" w:rsidRPr="00DD7303" w:rsidRDefault="00C11157" w:rsidP="000E4944">
      <w:pPr>
        <w:tabs>
          <w:tab w:val="left" w:pos="360"/>
          <w:tab w:val="left" w:pos="567"/>
          <w:tab w:val="left" w:pos="1418"/>
          <w:tab w:val="left" w:pos="1701"/>
        </w:tabs>
        <w:ind w:firstLine="567"/>
        <w:rPr>
          <w:rFonts w:cs="Arial"/>
          <w:lang w:val="az-Latn-AZ"/>
        </w:rPr>
      </w:pPr>
      <w:r w:rsidRPr="00DD7303">
        <w:rPr>
          <w:rFonts w:cs="Arial"/>
          <w:b/>
          <w:lang w:val="az-Latn-AZ"/>
        </w:rPr>
        <w:t>3.4.2. Nəzarət qaydası:</w:t>
      </w:r>
      <w:r w:rsidRPr="00DD7303">
        <w:rPr>
          <w:rFonts w:cs="Arial"/>
          <w:lang w:val="az-Latn-AZ"/>
        </w:rPr>
        <w:t xml:space="preserve"> Azərbaycan Respublikası Prezidentinin 2003-cü il 27 sentyabr tarixli 935 nömrəli Fərmanı ilə təsdiq edilmiş “Dövlət hakimiyyəti orqanlarında, idarə, təşkilat və müəssisələrində kargüzarlığın aparılmasına dair Təlimat”la müəyyən edilmiş qaydada.</w:t>
      </w:r>
    </w:p>
    <w:p w:rsidR="00C11157" w:rsidRPr="00DD7303" w:rsidRDefault="00C11157" w:rsidP="000E4944">
      <w:pPr>
        <w:tabs>
          <w:tab w:val="left" w:pos="360"/>
          <w:tab w:val="left" w:pos="567"/>
          <w:tab w:val="left" w:pos="1418"/>
          <w:tab w:val="left" w:pos="1701"/>
        </w:tabs>
        <w:ind w:firstLine="567"/>
        <w:rPr>
          <w:rFonts w:cs="Arial"/>
          <w:b/>
          <w:lang w:val="az-Latn-AZ"/>
        </w:rPr>
      </w:pPr>
      <w:r w:rsidRPr="00DD7303">
        <w:rPr>
          <w:rFonts w:cs="Arial"/>
          <w:b/>
          <w:lang w:val="az-Latn-AZ"/>
        </w:rPr>
        <w:t>3.5. Elektron xidmətin göstərilməsi üzrə mübahisələr:</w:t>
      </w:r>
    </w:p>
    <w:p w:rsidR="00DD7303" w:rsidRPr="00DD7303" w:rsidRDefault="00C11157" w:rsidP="000E4944">
      <w:pPr>
        <w:tabs>
          <w:tab w:val="left" w:pos="360"/>
          <w:tab w:val="left" w:pos="567"/>
          <w:tab w:val="left" w:pos="1418"/>
          <w:tab w:val="left" w:pos="1701"/>
        </w:tabs>
        <w:ind w:firstLine="567"/>
        <w:rPr>
          <w:rFonts w:cs="Arial"/>
          <w:lang w:val="az-Latn-AZ"/>
        </w:rPr>
      </w:pPr>
      <w:r w:rsidRPr="00DD7303">
        <w:rPr>
          <w:rFonts w:cs="Arial"/>
          <w:b/>
          <w:lang w:val="az-Latn-AZ"/>
        </w:rPr>
        <w:t xml:space="preserve">3.5.1. İstifadəçinin şikayət etmək hüququ haqqında məlumat: </w:t>
      </w:r>
      <w:r w:rsidRPr="00DD7303">
        <w:rPr>
          <w:rFonts w:cs="Arial"/>
          <w:lang w:val="az-Latn-AZ"/>
        </w:rPr>
        <w:t xml:space="preserve">İstifadəçi göstərilən elektron xidmətlə bağlı onu razı salmayan istənilən məsələ barədə </w:t>
      </w:r>
      <w:r w:rsidRPr="00DD7303">
        <w:rPr>
          <w:rFonts w:cs="Arial"/>
          <w:noProof/>
          <w:lang w:val="az-Latn-AZ"/>
        </w:rPr>
        <w:t xml:space="preserve">inzibati qaydada </w:t>
      </w:r>
      <w:r w:rsidRPr="00DD7303">
        <w:rPr>
          <w:rFonts w:cs="Arial"/>
          <w:lang w:val="az-Latn-AZ"/>
        </w:rPr>
        <w:t>şikayət edə bilər.</w:t>
      </w:r>
    </w:p>
    <w:p w:rsidR="00DD7303" w:rsidRPr="00DD7303" w:rsidRDefault="00C11157" w:rsidP="000E4944">
      <w:pPr>
        <w:tabs>
          <w:tab w:val="left" w:pos="360"/>
          <w:tab w:val="left" w:pos="567"/>
          <w:tab w:val="left" w:pos="1418"/>
          <w:tab w:val="left" w:pos="1701"/>
        </w:tabs>
        <w:ind w:firstLine="567"/>
        <w:rPr>
          <w:rFonts w:cs="Arial"/>
          <w:lang w:val="az-Latn-AZ"/>
        </w:rPr>
      </w:pPr>
      <w:r w:rsidRPr="00DD7303">
        <w:rPr>
          <w:rFonts w:cs="Arial"/>
          <w:b/>
          <w:lang w:val="az-Latn-AZ"/>
        </w:rPr>
        <w:t xml:space="preserve">3.5.2. Şikayətin əsaslandırılması və baxılması üçün lazım olan informasiya: </w:t>
      </w:r>
      <w:r w:rsidR="00DD7303" w:rsidRPr="00DD7303">
        <w:rPr>
          <w:rFonts w:cs="Arial"/>
          <w:lang w:val="az-Latn-AZ"/>
        </w:rPr>
        <w:t xml:space="preserve">Şikayət kağız üzərində və ya elektron qaydada tərtib olunur. Kağız üzərində şikayət </w:t>
      </w:r>
      <w:r w:rsidR="00DD7303" w:rsidRPr="000E4944">
        <w:rPr>
          <w:rFonts w:cs="Arial"/>
          <w:lang w:val="az-Latn-AZ"/>
        </w:rPr>
        <w:t>Azərbaycan Respublikası Kənd Təsərrüfatı Nazirliyinin, həmçinin Kənd Təsərrüfatı Nazirliyi yanında Dövlət Fitosanitar Nəzarəti Xidmətinin</w:t>
      </w:r>
      <w:r w:rsidR="00DD7303" w:rsidRPr="00DD7303">
        <w:rPr>
          <w:rFonts w:cs="Arial"/>
          <w:lang w:val="az-Latn-AZ"/>
        </w:rPr>
        <w:t xml:space="preserve"> poçt ünvanına, elektron şikayət isə inzibati reqlamentin 2.5-ci bəndində göstərilən e-poçt ünvanlarına göndərilir. Şikayət ərizəsi </w:t>
      </w:r>
      <w:r w:rsidR="00DD7303" w:rsidRPr="00DD7303">
        <w:rPr>
          <w:rFonts w:cs="Arial"/>
          <w:bCs/>
          <w:lang w:val="az-Latn-AZ"/>
        </w:rPr>
        <w:t>“İnzibati icraat haqqında” Azərbaycan Respublikası Qanununun 74-cü maddəsinə uyğun olmalıdır.</w:t>
      </w:r>
    </w:p>
    <w:p w:rsidR="00C11157" w:rsidRPr="00DD7303" w:rsidRDefault="00C11157" w:rsidP="000E4944">
      <w:pPr>
        <w:tabs>
          <w:tab w:val="left" w:pos="360"/>
          <w:tab w:val="left" w:pos="567"/>
          <w:tab w:val="left" w:pos="1418"/>
          <w:tab w:val="left" w:pos="1701"/>
        </w:tabs>
        <w:ind w:firstLine="567"/>
        <w:rPr>
          <w:rFonts w:cs="Arial"/>
          <w:lang w:val="az-Latn-AZ"/>
        </w:rPr>
      </w:pPr>
      <w:r w:rsidRPr="00DD7303">
        <w:rPr>
          <w:rFonts w:cs="Arial"/>
          <w:b/>
          <w:lang w:val="az-Latn-AZ"/>
        </w:rPr>
        <w:t xml:space="preserve">3.5.3. Şikayətin baxılma müddəti: </w:t>
      </w:r>
      <w:r w:rsidRPr="00DD7303">
        <w:rPr>
          <w:rFonts w:cs="Arial"/>
          <w:lang w:val="az-Latn-AZ"/>
        </w:rPr>
        <w:t>Şikayətə “İnzibati icraat haqqında” Azərbaycan Respublikası Qanununun 78.1-ci maddəsində müəyyən olunmuş müddətdə baxılır.</w:t>
      </w:r>
    </w:p>
    <w:p w:rsidR="00C11157" w:rsidRPr="00DD7303" w:rsidRDefault="00C11157" w:rsidP="000E4944">
      <w:pPr>
        <w:tabs>
          <w:tab w:val="left" w:pos="360"/>
          <w:tab w:val="left" w:pos="567"/>
          <w:tab w:val="left" w:pos="1418"/>
          <w:tab w:val="left" w:pos="1701"/>
        </w:tabs>
        <w:ind w:firstLine="567"/>
        <w:rPr>
          <w:rFonts w:cs="Arial"/>
          <w:lang w:val="az-Latn-AZ"/>
        </w:rPr>
      </w:pPr>
      <w:r w:rsidRPr="00DD7303">
        <w:rPr>
          <w:rFonts w:cs="Arial"/>
          <w:b/>
          <w:lang w:val="az-Latn-AZ"/>
        </w:rPr>
        <w:t xml:space="preserve">3.5.4. </w:t>
      </w:r>
      <w:r w:rsidRPr="00DD7303">
        <w:rPr>
          <w:rFonts w:cs="Arial"/>
          <w:lang w:val="az-Latn-AZ"/>
        </w:rPr>
        <w:t>Məhkəməyə verilən şikayətə Azərbaycan Respublikasının İnzibati Prosessual Məcəlləsi ilə Müəyyən edilmiş qaydada baxılır.</w:t>
      </w:r>
    </w:p>
    <w:p w:rsidR="00C11157" w:rsidRPr="00DD7303" w:rsidRDefault="00C11157" w:rsidP="000E4944">
      <w:pPr>
        <w:ind w:firstLine="567"/>
        <w:rPr>
          <w:rFonts w:cs="Arial"/>
          <w:b/>
          <w:lang w:val="az-Latn-AZ"/>
        </w:rPr>
      </w:pPr>
    </w:p>
    <w:p w:rsidR="009F0CF4" w:rsidRPr="00DD7303" w:rsidRDefault="009F0CF4" w:rsidP="000E4944">
      <w:pPr>
        <w:ind w:firstLine="567"/>
        <w:jc w:val="left"/>
        <w:rPr>
          <w:rFonts w:cs="Arial"/>
          <w:b/>
          <w:lang w:val="az-Latn-AZ"/>
        </w:rPr>
      </w:pPr>
    </w:p>
    <w:p w:rsidR="009F0CF4" w:rsidRPr="00DD7303" w:rsidRDefault="009F0CF4" w:rsidP="000E4944">
      <w:pPr>
        <w:ind w:firstLine="567"/>
        <w:jc w:val="left"/>
        <w:rPr>
          <w:rFonts w:cs="Arial"/>
          <w:b/>
          <w:lang w:val="az-Latn-AZ"/>
        </w:rPr>
      </w:pPr>
    </w:p>
    <w:p w:rsidR="009F0CF4" w:rsidRPr="00DD7303" w:rsidRDefault="009F0CF4" w:rsidP="000E4944">
      <w:pPr>
        <w:ind w:firstLine="567"/>
        <w:jc w:val="left"/>
        <w:rPr>
          <w:rFonts w:cs="Arial"/>
          <w:b/>
          <w:lang w:val="az-Latn-AZ"/>
        </w:rPr>
      </w:pPr>
    </w:p>
    <w:p w:rsidR="009F0CF4" w:rsidRPr="00DD7303" w:rsidRDefault="009F0CF4" w:rsidP="000E4944">
      <w:pPr>
        <w:ind w:firstLine="567"/>
        <w:jc w:val="left"/>
        <w:rPr>
          <w:rFonts w:cs="Arial"/>
          <w:b/>
          <w:lang w:val="az-Latn-AZ"/>
        </w:rPr>
      </w:pPr>
    </w:p>
    <w:p w:rsidR="009F0CF4" w:rsidRPr="00DD7303" w:rsidRDefault="009F0CF4" w:rsidP="000E4944">
      <w:pPr>
        <w:ind w:firstLine="567"/>
        <w:jc w:val="left"/>
        <w:rPr>
          <w:rFonts w:cs="Arial"/>
          <w:b/>
          <w:lang w:val="az-Latn-AZ"/>
        </w:rPr>
      </w:pPr>
    </w:p>
    <w:p w:rsidR="009F0CF4" w:rsidRPr="00DD7303" w:rsidRDefault="009F0CF4" w:rsidP="000E4944">
      <w:pPr>
        <w:ind w:firstLine="567"/>
        <w:jc w:val="left"/>
        <w:rPr>
          <w:rFonts w:cs="Arial"/>
          <w:b/>
          <w:lang w:val="az-Latn-AZ"/>
        </w:rPr>
      </w:pPr>
    </w:p>
    <w:p w:rsidR="009F0CF4" w:rsidRPr="00DD7303" w:rsidRDefault="009F0CF4" w:rsidP="000E4944">
      <w:pPr>
        <w:ind w:firstLine="567"/>
        <w:jc w:val="left"/>
        <w:rPr>
          <w:rFonts w:cs="Arial"/>
          <w:b/>
          <w:lang w:val="az-Latn-AZ"/>
        </w:rPr>
      </w:pPr>
    </w:p>
    <w:p w:rsidR="009F0CF4" w:rsidRPr="00DD7303" w:rsidRDefault="009F0CF4" w:rsidP="000E4944">
      <w:pPr>
        <w:ind w:firstLine="567"/>
        <w:jc w:val="left"/>
        <w:rPr>
          <w:rFonts w:cs="Arial"/>
          <w:b/>
          <w:lang w:val="az-Latn-AZ"/>
        </w:rPr>
      </w:pPr>
    </w:p>
    <w:p w:rsidR="009F0CF4" w:rsidRPr="00DD7303" w:rsidRDefault="009F0CF4" w:rsidP="000E4944">
      <w:pPr>
        <w:ind w:firstLine="567"/>
        <w:jc w:val="left"/>
        <w:rPr>
          <w:rFonts w:cs="Arial"/>
          <w:b/>
          <w:lang w:val="az-Latn-AZ"/>
        </w:rPr>
      </w:pPr>
    </w:p>
    <w:p w:rsidR="009F0CF4" w:rsidRPr="00DD7303" w:rsidRDefault="009F0CF4" w:rsidP="000E4944">
      <w:pPr>
        <w:ind w:firstLine="567"/>
        <w:jc w:val="left"/>
        <w:rPr>
          <w:rFonts w:cs="Arial"/>
          <w:b/>
          <w:lang w:val="az-Latn-AZ"/>
        </w:rPr>
      </w:pPr>
    </w:p>
    <w:p w:rsidR="009F0CF4" w:rsidRPr="00DD7303" w:rsidRDefault="009F0CF4" w:rsidP="000E4944">
      <w:pPr>
        <w:ind w:firstLine="567"/>
        <w:jc w:val="left"/>
        <w:rPr>
          <w:rFonts w:cs="Arial"/>
          <w:b/>
          <w:lang w:val="az-Latn-AZ"/>
        </w:rPr>
      </w:pPr>
    </w:p>
    <w:p w:rsidR="009F0CF4" w:rsidRPr="00DD7303" w:rsidRDefault="009F0CF4" w:rsidP="000E4944">
      <w:pPr>
        <w:ind w:firstLine="567"/>
        <w:jc w:val="left"/>
        <w:rPr>
          <w:rFonts w:cs="Arial"/>
          <w:b/>
          <w:lang w:val="az-Latn-AZ"/>
        </w:rPr>
      </w:pPr>
    </w:p>
    <w:p w:rsidR="009F0CF4" w:rsidRPr="00DD7303" w:rsidRDefault="009F0CF4" w:rsidP="000E4944">
      <w:pPr>
        <w:ind w:firstLine="567"/>
        <w:jc w:val="left"/>
        <w:rPr>
          <w:rFonts w:cs="Arial"/>
          <w:b/>
          <w:lang w:val="az-Latn-AZ"/>
        </w:rPr>
      </w:pPr>
    </w:p>
    <w:sectPr w:rsidR="009F0CF4" w:rsidRPr="00DD7303" w:rsidSect="00A47ED1">
      <w:headerReference w:type="default" r:id="rId14"/>
      <w:pgSz w:w="11906" w:h="16838" w:code="9"/>
      <w:pgMar w:top="426" w:right="850" w:bottom="1134"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66D" w:rsidRDefault="0097366D" w:rsidP="00AF0103">
      <w:r>
        <w:separator/>
      </w:r>
    </w:p>
  </w:endnote>
  <w:endnote w:type="continuationSeparator" w:id="0">
    <w:p w:rsidR="0097366D" w:rsidRDefault="0097366D" w:rsidP="00AF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66D" w:rsidRDefault="0097366D" w:rsidP="00AF0103">
      <w:r>
        <w:separator/>
      </w:r>
    </w:p>
  </w:footnote>
  <w:footnote w:type="continuationSeparator" w:id="0">
    <w:p w:rsidR="0097366D" w:rsidRDefault="0097366D" w:rsidP="00AF0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09" w:rsidRDefault="00B10946">
    <w:pPr>
      <w:pStyle w:val="ae"/>
      <w:jc w:val="right"/>
    </w:pPr>
    <w:r>
      <w:fldChar w:fldCharType="begin"/>
    </w:r>
    <w:r w:rsidR="00346CBD">
      <w:instrText xml:space="preserve"> PAGE   \* MERGEFORMAT </w:instrText>
    </w:r>
    <w:r>
      <w:fldChar w:fldCharType="separate"/>
    </w:r>
    <w:r w:rsidR="00E74FF8">
      <w:rPr>
        <w:noProof/>
      </w:rPr>
      <w:t>2</w:t>
    </w:r>
    <w:r>
      <w:rPr>
        <w:noProof/>
      </w:rPr>
      <w:fldChar w:fldCharType="end"/>
    </w:r>
  </w:p>
  <w:p w:rsidR="008D3F09" w:rsidRDefault="008D3F0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877"/>
    <w:multiLevelType w:val="hybridMultilevel"/>
    <w:tmpl w:val="FF422E24"/>
    <w:lvl w:ilvl="0" w:tplc="BF6051EA">
      <w:start w:val="3"/>
      <w:numFmt w:val="bullet"/>
      <w:lvlText w:val="-"/>
      <w:lvlJc w:val="left"/>
      <w:pPr>
        <w:ind w:left="453" w:hanging="360"/>
      </w:pPr>
      <w:rPr>
        <w:rFonts w:ascii="Arial" w:eastAsia="MS Mincho" w:hAnsi="Arial" w:cs="Arial" w:hint="default"/>
      </w:rPr>
    </w:lvl>
    <w:lvl w:ilvl="1" w:tplc="04190003" w:tentative="1">
      <w:start w:val="1"/>
      <w:numFmt w:val="bullet"/>
      <w:lvlText w:val="o"/>
      <w:lvlJc w:val="left"/>
      <w:pPr>
        <w:ind w:left="1173" w:hanging="360"/>
      </w:pPr>
      <w:rPr>
        <w:rFonts w:ascii="Courier New" w:hAnsi="Courier New" w:cs="Courier New" w:hint="default"/>
      </w:rPr>
    </w:lvl>
    <w:lvl w:ilvl="2" w:tplc="04190005" w:tentative="1">
      <w:start w:val="1"/>
      <w:numFmt w:val="bullet"/>
      <w:lvlText w:val=""/>
      <w:lvlJc w:val="left"/>
      <w:pPr>
        <w:ind w:left="1893" w:hanging="360"/>
      </w:pPr>
      <w:rPr>
        <w:rFonts w:ascii="Wingdings" w:hAnsi="Wingdings" w:hint="default"/>
      </w:rPr>
    </w:lvl>
    <w:lvl w:ilvl="3" w:tplc="04190001" w:tentative="1">
      <w:start w:val="1"/>
      <w:numFmt w:val="bullet"/>
      <w:lvlText w:val=""/>
      <w:lvlJc w:val="left"/>
      <w:pPr>
        <w:ind w:left="2613" w:hanging="360"/>
      </w:pPr>
      <w:rPr>
        <w:rFonts w:ascii="Symbol" w:hAnsi="Symbol" w:hint="default"/>
      </w:rPr>
    </w:lvl>
    <w:lvl w:ilvl="4" w:tplc="04190003" w:tentative="1">
      <w:start w:val="1"/>
      <w:numFmt w:val="bullet"/>
      <w:lvlText w:val="o"/>
      <w:lvlJc w:val="left"/>
      <w:pPr>
        <w:ind w:left="3333" w:hanging="360"/>
      </w:pPr>
      <w:rPr>
        <w:rFonts w:ascii="Courier New" w:hAnsi="Courier New" w:cs="Courier New" w:hint="default"/>
      </w:rPr>
    </w:lvl>
    <w:lvl w:ilvl="5" w:tplc="04190005" w:tentative="1">
      <w:start w:val="1"/>
      <w:numFmt w:val="bullet"/>
      <w:lvlText w:val=""/>
      <w:lvlJc w:val="left"/>
      <w:pPr>
        <w:ind w:left="4053" w:hanging="360"/>
      </w:pPr>
      <w:rPr>
        <w:rFonts w:ascii="Wingdings" w:hAnsi="Wingdings" w:hint="default"/>
      </w:rPr>
    </w:lvl>
    <w:lvl w:ilvl="6" w:tplc="04190001" w:tentative="1">
      <w:start w:val="1"/>
      <w:numFmt w:val="bullet"/>
      <w:lvlText w:val=""/>
      <w:lvlJc w:val="left"/>
      <w:pPr>
        <w:ind w:left="4773" w:hanging="360"/>
      </w:pPr>
      <w:rPr>
        <w:rFonts w:ascii="Symbol" w:hAnsi="Symbol" w:hint="default"/>
      </w:rPr>
    </w:lvl>
    <w:lvl w:ilvl="7" w:tplc="04190003" w:tentative="1">
      <w:start w:val="1"/>
      <w:numFmt w:val="bullet"/>
      <w:lvlText w:val="o"/>
      <w:lvlJc w:val="left"/>
      <w:pPr>
        <w:ind w:left="5493" w:hanging="360"/>
      </w:pPr>
      <w:rPr>
        <w:rFonts w:ascii="Courier New" w:hAnsi="Courier New" w:cs="Courier New" w:hint="default"/>
      </w:rPr>
    </w:lvl>
    <w:lvl w:ilvl="8" w:tplc="04190005" w:tentative="1">
      <w:start w:val="1"/>
      <w:numFmt w:val="bullet"/>
      <w:lvlText w:val=""/>
      <w:lvlJc w:val="left"/>
      <w:pPr>
        <w:ind w:left="6213" w:hanging="360"/>
      </w:pPr>
      <w:rPr>
        <w:rFonts w:ascii="Wingdings" w:hAnsi="Wingdings" w:hint="default"/>
      </w:rPr>
    </w:lvl>
  </w:abstractNum>
  <w:abstractNum w:abstractNumId="1">
    <w:nsid w:val="03D65755"/>
    <w:multiLevelType w:val="multilevel"/>
    <w:tmpl w:val="1CC28D74"/>
    <w:lvl w:ilvl="0">
      <w:start w:val="2"/>
      <w:numFmt w:val="decimal"/>
      <w:lvlText w:val="%1."/>
      <w:lvlJc w:val="left"/>
      <w:pPr>
        <w:ind w:left="450" w:hanging="450"/>
      </w:pPr>
      <w:rPr>
        <w:rFonts w:hint="default"/>
        <w:b/>
      </w:rPr>
    </w:lvl>
    <w:lvl w:ilvl="1">
      <w:start w:val="6"/>
      <w:numFmt w:val="decimal"/>
      <w:lvlText w:val="%1.%2."/>
      <w:lvlJc w:val="left"/>
      <w:pPr>
        <w:ind w:left="153" w:hanging="720"/>
      </w:pPr>
      <w:rPr>
        <w:rFonts w:hint="default"/>
        <w:b/>
      </w:rPr>
    </w:lvl>
    <w:lvl w:ilvl="2">
      <w:start w:val="1"/>
      <w:numFmt w:val="decimal"/>
      <w:lvlText w:val="%1.%2.%3."/>
      <w:lvlJc w:val="left"/>
      <w:pPr>
        <w:ind w:left="-414" w:hanging="720"/>
      </w:pPr>
      <w:rPr>
        <w:rFonts w:hint="default"/>
        <w:b/>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602" w:hanging="180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376" w:hanging="2160"/>
      </w:pPr>
      <w:rPr>
        <w:rFonts w:hint="default"/>
        <w:b/>
      </w:rPr>
    </w:lvl>
  </w:abstractNum>
  <w:abstractNum w:abstractNumId="2">
    <w:nsid w:val="093D0AE0"/>
    <w:multiLevelType w:val="multilevel"/>
    <w:tmpl w:val="D3FCFCAA"/>
    <w:lvl w:ilvl="0">
      <w:start w:val="1"/>
      <w:numFmt w:val="decimal"/>
      <w:lvlText w:val="%1."/>
      <w:lvlJc w:val="left"/>
      <w:pPr>
        <w:ind w:left="450" w:hanging="450"/>
      </w:pPr>
      <w:rPr>
        <w:rFonts w:hint="default"/>
        <w:i w:val="0"/>
      </w:rPr>
    </w:lvl>
    <w:lvl w:ilvl="1">
      <w:start w:val="1"/>
      <w:numFmt w:val="decimal"/>
      <w:lvlText w:val="%1.%2."/>
      <w:lvlJc w:val="left"/>
      <w:pPr>
        <w:ind w:left="153" w:hanging="720"/>
      </w:pPr>
      <w:rPr>
        <w:rFonts w:hint="default"/>
        <w:i w:val="0"/>
      </w:rPr>
    </w:lvl>
    <w:lvl w:ilvl="2">
      <w:start w:val="1"/>
      <w:numFmt w:val="decimal"/>
      <w:lvlText w:val="%1.%2.%3."/>
      <w:lvlJc w:val="left"/>
      <w:pPr>
        <w:ind w:left="-414" w:hanging="720"/>
      </w:pPr>
      <w:rPr>
        <w:rFonts w:hint="default"/>
        <w:i w:val="0"/>
      </w:rPr>
    </w:lvl>
    <w:lvl w:ilvl="3">
      <w:start w:val="1"/>
      <w:numFmt w:val="decimal"/>
      <w:lvlText w:val="%1.%2.%3.%4."/>
      <w:lvlJc w:val="left"/>
      <w:pPr>
        <w:ind w:left="-621" w:hanging="1080"/>
      </w:pPr>
      <w:rPr>
        <w:rFonts w:hint="default"/>
        <w:i w:val="0"/>
      </w:rPr>
    </w:lvl>
    <w:lvl w:ilvl="4">
      <w:start w:val="1"/>
      <w:numFmt w:val="decimal"/>
      <w:lvlText w:val="%1.%2.%3.%4.%5."/>
      <w:lvlJc w:val="left"/>
      <w:pPr>
        <w:ind w:left="-1188" w:hanging="1080"/>
      </w:pPr>
      <w:rPr>
        <w:rFonts w:hint="default"/>
        <w:i w:val="0"/>
      </w:rPr>
    </w:lvl>
    <w:lvl w:ilvl="5">
      <w:start w:val="1"/>
      <w:numFmt w:val="decimal"/>
      <w:lvlText w:val="%1.%2.%3.%4.%5.%6."/>
      <w:lvlJc w:val="left"/>
      <w:pPr>
        <w:ind w:left="-1395" w:hanging="1440"/>
      </w:pPr>
      <w:rPr>
        <w:rFonts w:hint="default"/>
        <w:i w:val="0"/>
      </w:rPr>
    </w:lvl>
    <w:lvl w:ilvl="6">
      <w:start w:val="1"/>
      <w:numFmt w:val="decimal"/>
      <w:lvlText w:val="%1.%2.%3.%4.%5.%6.%7."/>
      <w:lvlJc w:val="left"/>
      <w:pPr>
        <w:ind w:left="-1602" w:hanging="1800"/>
      </w:pPr>
      <w:rPr>
        <w:rFonts w:hint="default"/>
        <w:i w:val="0"/>
      </w:rPr>
    </w:lvl>
    <w:lvl w:ilvl="7">
      <w:start w:val="1"/>
      <w:numFmt w:val="decimal"/>
      <w:lvlText w:val="%1.%2.%3.%4.%5.%6.%7.%8."/>
      <w:lvlJc w:val="left"/>
      <w:pPr>
        <w:ind w:left="-2169" w:hanging="1800"/>
      </w:pPr>
      <w:rPr>
        <w:rFonts w:hint="default"/>
        <w:i w:val="0"/>
      </w:rPr>
    </w:lvl>
    <w:lvl w:ilvl="8">
      <w:start w:val="1"/>
      <w:numFmt w:val="decimal"/>
      <w:lvlText w:val="%1.%2.%3.%4.%5.%6.%7.%8.%9."/>
      <w:lvlJc w:val="left"/>
      <w:pPr>
        <w:ind w:left="-2376" w:hanging="2160"/>
      </w:pPr>
      <w:rPr>
        <w:rFonts w:hint="default"/>
        <w:i w:val="0"/>
      </w:rPr>
    </w:lvl>
  </w:abstractNum>
  <w:abstractNum w:abstractNumId="3">
    <w:nsid w:val="0D5A7A38"/>
    <w:multiLevelType w:val="hybridMultilevel"/>
    <w:tmpl w:val="5766774A"/>
    <w:lvl w:ilvl="0" w:tplc="DFC29A20">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18269B"/>
    <w:multiLevelType w:val="hybridMultilevel"/>
    <w:tmpl w:val="370E98A0"/>
    <w:lvl w:ilvl="0" w:tplc="5C20A004">
      <w:start w:val="2"/>
      <w:numFmt w:val="bullet"/>
      <w:lvlText w:val="-"/>
      <w:lvlJc w:val="left"/>
      <w:pPr>
        <w:ind w:left="480" w:hanging="360"/>
      </w:pPr>
      <w:rPr>
        <w:rFonts w:ascii="Arial" w:eastAsia="Times New Roman" w:hAnsi="Arial" w:cs="Arial"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nsid w:val="444D0708"/>
    <w:multiLevelType w:val="hybridMultilevel"/>
    <w:tmpl w:val="9C54ACD0"/>
    <w:lvl w:ilvl="0" w:tplc="D16CB852">
      <w:start w:val="2"/>
      <w:numFmt w:val="bullet"/>
      <w:lvlText w:val="-"/>
      <w:lvlJc w:val="left"/>
      <w:pPr>
        <w:ind w:left="405" w:hanging="360"/>
      </w:pPr>
      <w:rPr>
        <w:rFonts w:ascii="Arial" w:eastAsia="Times New Roman" w:hAnsi="Arial" w:cs="Arial"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6">
    <w:nsid w:val="4DEA4E92"/>
    <w:multiLevelType w:val="hybridMultilevel"/>
    <w:tmpl w:val="02F0289C"/>
    <w:lvl w:ilvl="0" w:tplc="CD04AC5E">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7E17A9"/>
    <w:multiLevelType w:val="hybridMultilevel"/>
    <w:tmpl w:val="729EB3E4"/>
    <w:lvl w:ilvl="0" w:tplc="8BB4DC20">
      <w:start w:val="2"/>
      <w:numFmt w:val="bullet"/>
      <w:lvlText w:val="-"/>
      <w:lvlJc w:val="left"/>
      <w:pPr>
        <w:ind w:left="405" w:hanging="360"/>
      </w:pPr>
      <w:rPr>
        <w:rFonts w:ascii="Arial" w:eastAsia="Times New Roman" w:hAnsi="Arial" w:cs="Arial"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8">
    <w:nsid w:val="7DAB58EF"/>
    <w:multiLevelType w:val="hybridMultilevel"/>
    <w:tmpl w:val="D6A88BE8"/>
    <w:lvl w:ilvl="0" w:tplc="94063AEC">
      <w:start w:val="2"/>
      <w:numFmt w:val="bullet"/>
      <w:lvlText w:val="-"/>
      <w:lvlJc w:val="left"/>
      <w:pPr>
        <w:ind w:left="405" w:hanging="360"/>
      </w:pPr>
      <w:rPr>
        <w:rFonts w:ascii="Arial" w:eastAsia="Times New Roman" w:hAnsi="Arial" w:cs="Arial"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5"/>
  </w:num>
  <w:num w:numId="6">
    <w:abstractNumId w:val="4"/>
  </w:num>
  <w:num w:numId="7">
    <w:abstractNumId w:val="6"/>
  </w:num>
  <w:num w:numId="8">
    <w:abstractNumId w:val="8"/>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F4"/>
    <w:rsid w:val="000323AE"/>
    <w:rsid w:val="00032E1E"/>
    <w:rsid w:val="00044AA8"/>
    <w:rsid w:val="0004651F"/>
    <w:rsid w:val="00073073"/>
    <w:rsid w:val="000A6467"/>
    <w:rsid w:val="000B7CD4"/>
    <w:rsid w:val="000C2065"/>
    <w:rsid w:val="000C3CF8"/>
    <w:rsid w:val="000D4AFB"/>
    <w:rsid w:val="000E4944"/>
    <w:rsid w:val="001320EE"/>
    <w:rsid w:val="00154BE1"/>
    <w:rsid w:val="001F603E"/>
    <w:rsid w:val="00210E17"/>
    <w:rsid w:val="0022297D"/>
    <w:rsid w:val="00234714"/>
    <w:rsid w:val="00252AE9"/>
    <w:rsid w:val="002D108C"/>
    <w:rsid w:val="002E4600"/>
    <w:rsid w:val="002E57EC"/>
    <w:rsid w:val="002E6DDC"/>
    <w:rsid w:val="00346CBD"/>
    <w:rsid w:val="00356E7E"/>
    <w:rsid w:val="00360860"/>
    <w:rsid w:val="00393152"/>
    <w:rsid w:val="003C2DFA"/>
    <w:rsid w:val="003C3CD2"/>
    <w:rsid w:val="003C5DE1"/>
    <w:rsid w:val="003D3D38"/>
    <w:rsid w:val="003E6F0F"/>
    <w:rsid w:val="003F0088"/>
    <w:rsid w:val="0040666E"/>
    <w:rsid w:val="004452DC"/>
    <w:rsid w:val="00480CB9"/>
    <w:rsid w:val="0049747E"/>
    <w:rsid w:val="004B2865"/>
    <w:rsid w:val="004B7F30"/>
    <w:rsid w:val="004D4C0B"/>
    <w:rsid w:val="005066B1"/>
    <w:rsid w:val="005147F8"/>
    <w:rsid w:val="00520E68"/>
    <w:rsid w:val="00523F34"/>
    <w:rsid w:val="00525110"/>
    <w:rsid w:val="005443EC"/>
    <w:rsid w:val="00544C11"/>
    <w:rsid w:val="00551747"/>
    <w:rsid w:val="005561B0"/>
    <w:rsid w:val="00584545"/>
    <w:rsid w:val="00586BD8"/>
    <w:rsid w:val="005A2DCB"/>
    <w:rsid w:val="005B47EA"/>
    <w:rsid w:val="0061260F"/>
    <w:rsid w:val="00621B7D"/>
    <w:rsid w:val="00644CBE"/>
    <w:rsid w:val="0067001C"/>
    <w:rsid w:val="00697757"/>
    <w:rsid w:val="006D3A48"/>
    <w:rsid w:val="006E4DA6"/>
    <w:rsid w:val="006F40FB"/>
    <w:rsid w:val="00707EF2"/>
    <w:rsid w:val="00725EFD"/>
    <w:rsid w:val="007475CF"/>
    <w:rsid w:val="00764CB1"/>
    <w:rsid w:val="007659C5"/>
    <w:rsid w:val="007926AB"/>
    <w:rsid w:val="007A3749"/>
    <w:rsid w:val="007B14B4"/>
    <w:rsid w:val="007B60B0"/>
    <w:rsid w:val="007B7945"/>
    <w:rsid w:val="007F1CF8"/>
    <w:rsid w:val="00823A32"/>
    <w:rsid w:val="0083685C"/>
    <w:rsid w:val="008649F5"/>
    <w:rsid w:val="008B7EF9"/>
    <w:rsid w:val="008D3F09"/>
    <w:rsid w:val="008E1691"/>
    <w:rsid w:val="008E79A3"/>
    <w:rsid w:val="009076E2"/>
    <w:rsid w:val="009333EA"/>
    <w:rsid w:val="00943DC1"/>
    <w:rsid w:val="00956AF4"/>
    <w:rsid w:val="0097366D"/>
    <w:rsid w:val="009847F6"/>
    <w:rsid w:val="0098776F"/>
    <w:rsid w:val="00992205"/>
    <w:rsid w:val="00992648"/>
    <w:rsid w:val="009F0CF4"/>
    <w:rsid w:val="00A47ED1"/>
    <w:rsid w:val="00A77E21"/>
    <w:rsid w:val="00A947BA"/>
    <w:rsid w:val="00AC0B95"/>
    <w:rsid w:val="00AD72F4"/>
    <w:rsid w:val="00AF0103"/>
    <w:rsid w:val="00AF719E"/>
    <w:rsid w:val="00B04B07"/>
    <w:rsid w:val="00B10946"/>
    <w:rsid w:val="00B15BEA"/>
    <w:rsid w:val="00B16BE8"/>
    <w:rsid w:val="00B42336"/>
    <w:rsid w:val="00B43089"/>
    <w:rsid w:val="00B433C6"/>
    <w:rsid w:val="00B51F24"/>
    <w:rsid w:val="00B55594"/>
    <w:rsid w:val="00B55F0B"/>
    <w:rsid w:val="00B755EA"/>
    <w:rsid w:val="00B7715B"/>
    <w:rsid w:val="00BA7F99"/>
    <w:rsid w:val="00BB5C19"/>
    <w:rsid w:val="00BC5C09"/>
    <w:rsid w:val="00BD4853"/>
    <w:rsid w:val="00BD5F41"/>
    <w:rsid w:val="00C11157"/>
    <w:rsid w:val="00C30521"/>
    <w:rsid w:val="00C531BB"/>
    <w:rsid w:val="00CA0D12"/>
    <w:rsid w:val="00CF0E8B"/>
    <w:rsid w:val="00CF1516"/>
    <w:rsid w:val="00D46187"/>
    <w:rsid w:val="00D5482C"/>
    <w:rsid w:val="00DA4510"/>
    <w:rsid w:val="00DD7303"/>
    <w:rsid w:val="00E32675"/>
    <w:rsid w:val="00E60347"/>
    <w:rsid w:val="00E74FF8"/>
    <w:rsid w:val="00E7771B"/>
    <w:rsid w:val="00E92F40"/>
    <w:rsid w:val="00EA0F20"/>
    <w:rsid w:val="00EA0FF6"/>
    <w:rsid w:val="00EA7CBA"/>
    <w:rsid w:val="00EC2150"/>
    <w:rsid w:val="00EE2D7D"/>
    <w:rsid w:val="00EF7E3A"/>
    <w:rsid w:val="00F071B1"/>
    <w:rsid w:val="00F16D51"/>
    <w:rsid w:val="00F25570"/>
    <w:rsid w:val="00F379E1"/>
    <w:rsid w:val="00F64967"/>
    <w:rsid w:val="00FA152C"/>
    <w:rsid w:val="00FE1F4F"/>
    <w:rsid w:val="00FF29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F4"/>
    <w:pPr>
      <w:ind w:firstLine="720"/>
      <w:jc w:val="both"/>
    </w:pPr>
    <w:rPr>
      <w:rFonts w:ascii="Arial" w:eastAsia="Times New Roman" w:hAnsi="Arial"/>
      <w:sz w:val="24"/>
      <w:szCs w:val="24"/>
    </w:rPr>
  </w:style>
  <w:style w:type="paragraph" w:styleId="1">
    <w:name w:val="heading 1"/>
    <w:basedOn w:val="a"/>
    <w:next w:val="a"/>
    <w:link w:val="10"/>
    <w:uiPriority w:val="9"/>
    <w:qFormat/>
    <w:rsid w:val="009F0CF4"/>
    <w:pPr>
      <w:keepNext/>
      <w:keepLines/>
      <w:outlineLvl w:val="0"/>
    </w:pPr>
    <w:rPr>
      <w:b/>
      <w:bCs/>
      <w:caps/>
      <w:color w:val="17365D"/>
      <w:szCs w:val="28"/>
    </w:rPr>
  </w:style>
  <w:style w:type="paragraph" w:styleId="2">
    <w:name w:val="heading 2"/>
    <w:basedOn w:val="a"/>
    <w:next w:val="a"/>
    <w:link w:val="20"/>
    <w:uiPriority w:val="9"/>
    <w:qFormat/>
    <w:rsid w:val="009F0CF4"/>
    <w:pPr>
      <w:keepNext/>
      <w:keepLines/>
      <w:outlineLvl w:val="1"/>
    </w:pPr>
    <w:rPr>
      <w:b/>
      <w:bCs/>
      <w: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F0CF4"/>
    <w:rPr>
      <w:rFonts w:ascii="Arial" w:eastAsia="Times New Roman" w:hAnsi="Arial" w:cs="Times New Roman"/>
      <w:b/>
      <w:bCs/>
      <w:caps/>
      <w:color w:val="17365D"/>
      <w:sz w:val="24"/>
      <w:szCs w:val="28"/>
      <w:lang w:eastAsia="ru-RU"/>
    </w:rPr>
  </w:style>
  <w:style w:type="character" w:customStyle="1" w:styleId="20">
    <w:name w:val="Заголовок 2 Знак"/>
    <w:link w:val="2"/>
    <w:uiPriority w:val="9"/>
    <w:semiHidden/>
    <w:rsid w:val="009F0CF4"/>
    <w:rPr>
      <w:rFonts w:ascii="Arial" w:eastAsia="Times New Roman" w:hAnsi="Arial" w:cs="Times New Roman"/>
      <w:b/>
      <w:bCs/>
      <w:i/>
      <w:sz w:val="24"/>
      <w:szCs w:val="26"/>
      <w:lang w:eastAsia="ru-RU"/>
    </w:rPr>
  </w:style>
  <w:style w:type="paragraph" w:styleId="a3">
    <w:name w:val="Title"/>
    <w:basedOn w:val="a"/>
    <w:next w:val="a"/>
    <w:link w:val="a4"/>
    <w:uiPriority w:val="10"/>
    <w:qFormat/>
    <w:rsid w:val="009F0CF4"/>
    <w:pPr>
      <w:pBdr>
        <w:bottom w:val="single" w:sz="8" w:space="4" w:color="4F81BD"/>
      </w:pBdr>
      <w:contextualSpacing/>
    </w:pPr>
    <w:rPr>
      <w:rFonts w:ascii="Cambria" w:hAnsi="Cambria"/>
      <w:b/>
      <w:color w:val="215868"/>
      <w:szCs w:val="52"/>
    </w:rPr>
  </w:style>
  <w:style w:type="character" w:customStyle="1" w:styleId="a4">
    <w:name w:val="Название Знак"/>
    <w:link w:val="a3"/>
    <w:uiPriority w:val="10"/>
    <w:rsid w:val="009F0CF4"/>
    <w:rPr>
      <w:rFonts w:ascii="Cambria" w:eastAsia="Times New Roman" w:hAnsi="Cambria" w:cs="Times New Roman"/>
      <w:b/>
      <w:color w:val="215868"/>
      <w:sz w:val="24"/>
      <w:szCs w:val="52"/>
      <w:lang w:eastAsia="ru-RU"/>
    </w:rPr>
  </w:style>
  <w:style w:type="paragraph" w:styleId="a5">
    <w:name w:val="footnote text"/>
    <w:basedOn w:val="a"/>
    <w:link w:val="a6"/>
    <w:semiHidden/>
    <w:unhideWhenUsed/>
    <w:rsid w:val="009F0CF4"/>
    <w:rPr>
      <w:sz w:val="20"/>
      <w:szCs w:val="20"/>
    </w:rPr>
  </w:style>
  <w:style w:type="character" w:customStyle="1" w:styleId="a6">
    <w:name w:val="Текст сноски Знак"/>
    <w:link w:val="a5"/>
    <w:semiHidden/>
    <w:rsid w:val="009F0CF4"/>
    <w:rPr>
      <w:rFonts w:ascii="Arial" w:eastAsia="Times New Roman" w:hAnsi="Arial" w:cs="Times New Roman"/>
      <w:sz w:val="20"/>
      <w:szCs w:val="20"/>
      <w:lang w:eastAsia="ru-RU"/>
    </w:rPr>
  </w:style>
  <w:style w:type="character" w:styleId="a7">
    <w:name w:val="footnote reference"/>
    <w:semiHidden/>
    <w:unhideWhenUsed/>
    <w:rsid w:val="009F0CF4"/>
    <w:rPr>
      <w:vertAlign w:val="superscript"/>
    </w:rPr>
  </w:style>
  <w:style w:type="paragraph" w:customStyle="1" w:styleId="date1">
    <w:name w:val="date1"/>
    <w:basedOn w:val="a"/>
    <w:rsid w:val="009F0CF4"/>
    <w:pPr>
      <w:pBdr>
        <w:bottom w:val="single" w:sz="6" w:space="8" w:color="000000"/>
      </w:pBdr>
      <w:spacing w:before="100" w:beforeAutospacing="1" w:after="360"/>
      <w:ind w:firstLine="0"/>
      <w:jc w:val="left"/>
    </w:pPr>
    <w:rPr>
      <w:rFonts w:ascii="Times New Roman" w:hAnsi="Times New Roman"/>
      <w:lang w:val="en-US" w:eastAsia="en-US"/>
    </w:rPr>
  </w:style>
  <w:style w:type="character" w:customStyle="1" w:styleId="title">
    <w:name w:val="_title"/>
    <w:basedOn w:val="a0"/>
    <w:rsid w:val="009F0CF4"/>
  </w:style>
  <w:style w:type="character" w:styleId="a8">
    <w:name w:val="Hyperlink"/>
    <w:uiPriority w:val="99"/>
    <w:unhideWhenUsed/>
    <w:rsid w:val="009F0CF4"/>
    <w:rPr>
      <w:color w:val="0000FF"/>
      <w:u w:val="single"/>
    </w:rPr>
  </w:style>
  <w:style w:type="paragraph" w:styleId="a9">
    <w:name w:val="Normal (Web)"/>
    <w:basedOn w:val="a"/>
    <w:unhideWhenUsed/>
    <w:rsid w:val="009F0CF4"/>
    <w:pPr>
      <w:spacing w:before="100" w:beforeAutospacing="1" w:after="100" w:afterAutospacing="1"/>
      <w:ind w:firstLine="0"/>
      <w:jc w:val="left"/>
    </w:pPr>
    <w:rPr>
      <w:rFonts w:ascii="Times New Roman" w:hAnsi="Times New Roman"/>
      <w:lang w:val="en-US" w:eastAsia="en-US"/>
    </w:rPr>
  </w:style>
  <w:style w:type="paragraph" w:customStyle="1" w:styleId="Mecelle">
    <w:name w:val="Mecelle"/>
    <w:basedOn w:val="a9"/>
    <w:rsid w:val="009F0CF4"/>
    <w:pPr>
      <w:tabs>
        <w:tab w:val="left" w:pos="397"/>
      </w:tabs>
      <w:spacing w:before="0" w:beforeAutospacing="0" w:after="0" w:afterAutospacing="0"/>
      <w:ind w:firstLine="360"/>
      <w:jc w:val="both"/>
    </w:pPr>
    <w:rPr>
      <w:rFonts w:ascii="Palatino Linotype" w:eastAsia="MS Mincho" w:hAnsi="Palatino Linotype" w:cs="Tahoma"/>
      <w:sz w:val="22"/>
      <w:szCs w:val="22"/>
      <w:lang w:eastAsia="en-GB"/>
    </w:rPr>
  </w:style>
  <w:style w:type="character" w:styleId="aa">
    <w:name w:val="endnote reference"/>
    <w:uiPriority w:val="99"/>
    <w:semiHidden/>
    <w:unhideWhenUsed/>
    <w:rsid w:val="009F0CF4"/>
    <w:rPr>
      <w:vertAlign w:val="superscript"/>
    </w:rPr>
  </w:style>
  <w:style w:type="paragraph" w:customStyle="1" w:styleId="11">
    <w:name w:val="Обычный1"/>
    <w:basedOn w:val="a"/>
    <w:rsid w:val="009F0CF4"/>
    <w:pPr>
      <w:spacing w:before="100" w:beforeAutospacing="1" w:after="100" w:afterAutospacing="1"/>
      <w:ind w:firstLine="0"/>
      <w:jc w:val="left"/>
    </w:pPr>
    <w:rPr>
      <w:rFonts w:ascii="Times New Roman" w:eastAsia="MS Mincho" w:hAnsi="Times New Roman"/>
    </w:rPr>
  </w:style>
  <w:style w:type="paragraph" w:styleId="ab">
    <w:name w:val="List Paragraph"/>
    <w:basedOn w:val="a"/>
    <w:link w:val="ac"/>
    <w:uiPriority w:val="34"/>
    <w:qFormat/>
    <w:rsid w:val="009F0CF4"/>
    <w:pPr>
      <w:spacing w:before="240" w:line="360" w:lineRule="auto"/>
      <w:ind w:left="720" w:right="-55" w:firstLine="0"/>
      <w:jc w:val="right"/>
    </w:pPr>
    <w:rPr>
      <w:rFonts w:ascii="Times New Roman" w:eastAsia="Calibri" w:hAnsi="Times New Roman"/>
      <w:b/>
      <w:bCs/>
      <w:sz w:val="28"/>
      <w:szCs w:val="28"/>
    </w:rPr>
  </w:style>
  <w:style w:type="paragraph" w:styleId="ad">
    <w:name w:val="No Spacing"/>
    <w:uiPriority w:val="99"/>
    <w:qFormat/>
    <w:rsid w:val="009F0CF4"/>
    <w:rPr>
      <w:rFonts w:ascii="Calibri" w:eastAsia="MS Mincho" w:hAnsi="Calibri" w:cs="Calibri"/>
      <w:sz w:val="22"/>
      <w:szCs w:val="22"/>
    </w:rPr>
  </w:style>
  <w:style w:type="paragraph" w:styleId="ae">
    <w:name w:val="header"/>
    <w:basedOn w:val="a"/>
    <w:link w:val="af"/>
    <w:uiPriority w:val="99"/>
    <w:unhideWhenUsed/>
    <w:rsid w:val="009F0CF4"/>
    <w:pPr>
      <w:tabs>
        <w:tab w:val="center" w:pos="4844"/>
        <w:tab w:val="right" w:pos="9689"/>
      </w:tabs>
    </w:pPr>
  </w:style>
  <w:style w:type="character" w:customStyle="1" w:styleId="af">
    <w:name w:val="Верхний колонтитул Знак"/>
    <w:link w:val="ae"/>
    <w:uiPriority w:val="99"/>
    <w:rsid w:val="009F0CF4"/>
    <w:rPr>
      <w:rFonts w:ascii="Arial" w:eastAsia="Times New Roman" w:hAnsi="Arial" w:cs="Times New Roman"/>
      <w:sz w:val="24"/>
      <w:szCs w:val="24"/>
      <w:lang w:eastAsia="ru-RU"/>
    </w:rPr>
  </w:style>
  <w:style w:type="paragraph" w:styleId="af0">
    <w:name w:val="footer"/>
    <w:basedOn w:val="a"/>
    <w:link w:val="af1"/>
    <w:uiPriority w:val="99"/>
    <w:unhideWhenUsed/>
    <w:rsid w:val="009F0CF4"/>
    <w:pPr>
      <w:tabs>
        <w:tab w:val="center" w:pos="4844"/>
        <w:tab w:val="right" w:pos="9689"/>
      </w:tabs>
    </w:pPr>
  </w:style>
  <w:style w:type="character" w:customStyle="1" w:styleId="af1">
    <w:name w:val="Нижний колонтитул Знак"/>
    <w:link w:val="af0"/>
    <w:uiPriority w:val="99"/>
    <w:rsid w:val="009F0CF4"/>
    <w:rPr>
      <w:rFonts w:ascii="Arial" w:eastAsia="Times New Roman" w:hAnsi="Arial" w:cs="Times New Roman"/>
      <w:sz w:val="24"/>
      <w:szCs w:val="24"/>
      <w:lang w:eastAsia="ru-RU"/>
    </w:rPr>
  </w:style>
  <w:style w:type="table" w:styleId="af2">
    <w:name w:val="Table Grid"/>
    <w:basedOn w:val="a1"/>
    <w:rsid w:val="009F0CF4"/>
    <w:rPr>
      <w:rFonts w:ascii="Calibri" w:eastAsia="MS Mincho"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9F0CF4"/>
    <w:rPr>
      <w:rFonts w:ascii="Tahoma" w:hAnsi="Tahoma"/>
      <w:sz w:val="16"/>
      <w:szCs w:val="16"/>
    </w:rPr>
  </w:style>
  <w:style w:type="character" w:customStyle="1" w:styleId="af4">
    <w:name w:val="Текст выноски Знак"/>
    <w:link w:val="af3"/>
    <w:uiPriority w:val="99"/>
    <w:semiHidden/>
    <w:rsid w:val="009F0CF4"/>
    <w:rPr>
      <w:rFonts w:ascii="Tahoma" w:eastAsia="Times New Roman" w:hAnsi="Tahoma" w:cs="Tahoma"/>
      <w:sz w:val="16"/>
      <w:szCs w:val="16"/>
      <w:lang w:eastAsia="ru-RU"/>
    </w:rPr>
  </w:style>
  <w:style w:type="character" w:styleId="af5">
    <w:name w:val="Emphasis"/>
    <w:qFormat/>
    <w:rsid w:val="009F0CF4"/>
    <w:rPr>
      <w:i/>
      <w:iCs/>
    </w:rPr>
  </w:style>
  <w:style w:type="character" w:styleId="af6">
    <w:name w:val="Subtle Emphasis"/>
    <w:uiPriority w:val="19"/>
    <w:qFormat/>
    <w:rsid w:val="009F0CF4"/>
    <w:rPr>
      <w:i/>
      <w:iCs/>
      <w:color w:val="808080"/>
    </w:rPr>
  </w:style>
  <w:style w:type="character" w:customStyle="1" w:styleId="ac">
    <w:name w:val="Абзац списка Знак"/>
    <w:link w:val="ab"/>
    <w:uiPriority w:val="34"/>
    <w:locked/>
    <w:rsid w:val="00BB5C19"/>
    <w:rPr>
      <w:b/>
      <w:bCs/>
      <w:sz w:val="28"/>
      <w:szCs w:val="28"/>
    </w:rPr>
  </w:style>
  <w:style w:type="character" w:styleId="af7">
    <w:name w:val="Strong"/>
    <w:qFormat/>
    <w:rsid w:val="00AF71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F4"/>
    <w:pPr>
      <w:ind w:firstLine="720"/>
      <w:jc w:val="both"/>
    </w:pPr>
    <w:rPr>
      <w:rFonts w:ascii="Arial" w:eastAsia="Times New Roman" w:hAnsi="Arial"/>
      <w:sz w:val="24"/>
      <w:szCs w:val="24"/>
    </w:rPr>
  </w:style>
  <w:style w:type="paragraph" w:styleId="1">
    <w:name w:val="heading 1"/>
    <w:basedOn w:val="a"/>
    <w:next w:val="a"/>
    <w:link w:val="10"/>
    <w:uiPriority w:val="9"/>
    <w:qFormat/>
    <w:rsid w:val="009F0CF4"/>
    <w:pPr>
      <w:keepNext/>
      <w:keepLines/>
      <w:outlineLvl w:val="0"/>
    </w:pPr>
    <w:rPr>
      <w:b/>
      <w:bCs/>
      <w:caps/>
      <w:color w:val="17365D"/>
      <w:szCs w:val="28"/>
    </w:rPr>
  </w:style>
  <w:style w:type="paragraph" w:styleId="2">
    <w:name w:val="heading 2"/>
    <w:basedOn w:val="a"/>
    <w:next w:val="a"/>
    <w:link w:val="20"/>
    <w:uiPriority w:val="9"/>
    <w:qFormat/>
    <w:rsid w:val="009F0CF4"/>
    <w:pPr>
      <w:keepNext/>
      <w:keepLines/>
      <w:outlineLvl w:val="1"/>
    </w:pPr>
    <w:rPr>
      <w:b/>
      <w:bCs/>
      <w: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F0CF4"/>
    <w:rPr>
      <w:rFonts w:ascii="Arial" w:eastAsia="Times New Roman" w:hAnsi="Arial" w:cs="Times New Roman"/>
      <w:b/>
      <w:bCs/>
      <w:caps/>
      <w:color w:val="17365D"/>
      <w:sz w:val="24"/>
      <w:szCs w:val="28"/>
      <w:lang w:eastAsia="ru-RU"/>
    </w:rPr>
  </w:style>
  <w:style w:type="character" w:customStyle="1" w:styleId="20">
    <w:name w:val="Заголовок 2 Знак"/>
    <w:link w:val="2"/>
    <w:uiPriority w:val="9"/>
    <w:semiHidden/>
    <w:rsid w:val="009F0CF4"/>
    <w:rPr>
      <w:rFonts w:ascii="Arial" w:eastAsia="Times New Roman" w:hAnsi="Arial" w:cs="Times New Roman"/>
      <w:b/>
      <w:bCs/>
      <w:i/>
      <w:sz w:val="24"/>
      <w:szCs w:val="26"/>
      <w:lang w:eastAsia="ru-RU"/>
    </w:rPr>
  </w:style>
  <w:style w:type="paragraph" w:styleId="a3">
    <w:name w:val="Title"/>
    <w:basedOn w:val="a"/>
    <w:next w:val="a"/>
    <w:link w:val="a4"/>
    <w:uiPriority w:val="10"/>
    <w:qFormat/>
    <w:rsid w:val="009F0CF4"/>
    <w:pPr>
      <w:pBdr>
        <w:bottom w:val="single" w:sz="8" w:space="4" w:color="4F81BD"/>
      </w:pBdr>
      <w:contextualSpacing/>
    </w:pPr>
    <w:rPr>
      <w:rFonts w:ascii="Cambria" w:hAnsi="Cambria"/>
      <w:b/>
      <w:color w:val="215868"/>
      <w:szCs w:val="52"/>
    </w:rPr>
  </w:style>
  <w:style w:type="character" w:customStyle="1" w:styleId="a4">
    <w:name w:val="Название Знак"/>
    <w:link w:val="a3"/>
    <w:uiPriority w:val="10"/>
    <w:rsid w:val="009F0CF4"/>
    <w:rPr>
      <w:rFonts w:ascii="Cambria" w:eastAsia="Times New Roman" w:hAnsi="Cambria" w:cs="Times New Roman"/>
      <w:b/>
      <w:color w:val="215868"/>
      <w:sz w:val="24"/>
      <w:szCs w:val="52"/>
      <w:lang w:eastAsia="ru-RU"/>
    </w:rPr>
  </w:style>
  <w:style w:type="paragraph" w:styleId="a5">
    <w:name w:val="footnote text"/>
    <w:basedOn w:val="a"/>
    <w:link w:val="a6"/>
    <w:semiHidden/>
    <w:unhideWhenUsed/>
    <w:rsid w:val="009F0CF4"/>
    <w:rPr>
      <w:sz w:val="20"/>
      <w:szCs w:val="20"/>
    </w:rPr>
  </w:style>
  <w:style w:type="character" w:customStyle="1" w:styleId="a6">
    <w:name w:val="Текст сноски Знак"/>
    <w:link w:val="a5"/>
    <w:semiHidden/>
    <w:rsid w:val="009F0CF4"/>
    <w:rPr>
      <w:rFonts w:ascii="Arial" w:eastAsia="Times New Roman" w:hAnsi="Arial" w:cs="Times New Roman"/>
      <w:sz w:val="20"/>
      <w:szCs w:val="20"/>
      <w:lang w:eastAsia="ru-RU"/>
    </w:rPr>
  </w:style>
  <w:style w:type="character" w:styleId="a7">
    <w:name w:val="footnote reference"/>
    <w:semiHidden/>
    <w:unhideWhenUsed/>
    <w:rsid w:val="009F0CF4"/>
    <w:rPr>
      <w:vertAlign w:val="superscript"/>
    </w:rPr>
  </w:style>
  <w:style w:type="paragraph" w:customStyle="1" w:styleId="date1">
    <w:name w:val="date1"/>
    <w:basedOn w:val="a"/>
    <w:rsid w:val="009F0CF4"/>
    <w:pPr>
      <w:pBdr>
        <w:bottom w:val="single" w:sz="6" w:space="8" w:color="000000"/>
      </w:pBdr>
      <w:spacing w:before="100" w:beforeAutospacing="1" w:after="360"/>
      <w:ind w:firstLine="0"/>
      <w:jc w:val="left"/>
    </w:pPr>
    <w:rPr>
      <w:rFonts w:ascii="Times New Roman" w:hAnsi="Times New Roman"/>
      <w:lang w:val="en-US" w:eastAsia="en-US"/>
    </w:rPr>
  </w:style>
  <w:style w:type="character" w:customStyle="1" w:styleId="title">
    <w:name w:val="_title"/>
    <w:basedOn w:val="a0"/>
    <w:rsid w:val="009F0CF4"/>
  </w:style>
  <w:style w:type="character" w:styleId="a8">
    <w:name w:val="Hyperlink"/>
    <w:uiPriority w:val="99"/>
    <w:unhideWhenUsed/>
    <w:rsid w:val="009F0CF4"/>
    <w:rPr>
      <w:color w:val="0000FF"/>
      <w:u w:val="single"/>
    </w:rPr>
  </w:style>
  <w:style w:type="paragraph" w:styleId="a9">
    <w:name w:val="Normal (Web)"/>
    <w:basedOn w:val="a"/>
    <w:unhideWhenUsed/>
    <w:rsid w:val="009F0CF4"/>
    <w:pPr>
      <w:spacing w:before="100" w:beforeAutospacing="1" w:after="100" w:afterAutospacing="1"/>
      <w:ind w:firstLine="0"/>
      <w:jc w:val="left"/>
    </w:pPr>
    <w:rPr>
      <w:rFonts w:ascii="Times New Roman" w:hAnsi="Times New Roman"/>
      <w:lang w:val="en-US" w:eastAsia="en-US"/>
    </w:rPr>
  </w:style>
  <w:style w:type="paragraph" w:customStyle="1" w:styleId="Mecelle">
    <w:name w:val="Mecelle"/>
    <w:basedOn w:val="a9"/>
    <w:rsid w:val="009F0CF4"/>
    <w:pPr>
      <w:tabs>
        <w:tab w:val="left" w:pos="397"/>
      </w:tabs>
      <w:spacing w:before="0" w:beforeAutospacing="0" w:after="0" w:afterAutospacing="0"/>
      <w:ind w:firstLine="360"/>
      <w:jc w:val="both"/>
    </w:pPr>
    <w:rPr>
      <w:rFonts w:ascii="Palatino Linotype" w:eastAsia="MS Mincho" w:hAnsi="Palatino Linotype" w:cs="Tahoma"/>
      <w:sz w:val="22"/>
      <w:szCs w:val="22"/>
      <w:lang w:eastAsia="en-GB"/>
    </w:rPr>
  </w:style>
  <w:style w:type="character" w:styleId="aa">
    <w:name w:val="endnote reference"/>
    <w:uiPriority w:val="99"/>
    <w:semiHidden/>
    <w:unhideWhenUsed/>
    <w:rsid w:val="009F0CF4"/>
    <w:rPr>
      <w:vertAlign w:val="superscript"/>
    </w:rPr>
  </w:style>
  <w:style w:type="paragraph" w:customStyle="1" w:styleId="11">
    <w:name w:val="Обычный1"/>
    <w:basedOn w:val="a"/>
    <w:rsid w:val="009F0CF4"/>
    <w:pPr>
      <w:spacing w:before="100" w:beforeAutospacing="1" w:after="100" w:afterAutospacing="1"/>
      <w:ind w:firstLine="0"/>
      <w:jc w:val="left"/>
    </w:pPr>
    <w:rPr>
      <w:rFonts w:ascii="Times New Roman" w:eastAsia="MS Mincho" w:hAnsi="Times New Roman"/>
    </w:rPr>
  </w:style>
  <w:style w:type="paragraph" w:styleId="ab">
    <w:name w:val="List Paragraph"/>
    <w:basedOn w:val="a"/>
    <w:link w:val="ac"/>
    <w:uiPriority w:val="34"/>
    <w:qFormat/>
    <w:rsid w:val="009F0CF4"/>
    <w:pPr>
      <w:spacing w:before="240" w:line="360" w:lineRule="auto"/>
      <w:ind w:left="720" w:right="-55" w:firstLine="0"/>
      <w:jc w:val="right"/>
    </w:pPr>
    <w:rPr>
      <w:rFonts w:ascii="Times New Roman" w:eastAsia="Calibri" w:hAnsi="Times New Roman"/>
      <w:b/>
      <w:bCs/>
      <w:sz w:val="28"/>
      <w:szCs w:val="28"/>
    </w:rPr>
  </w:style>
  <w:style w:type="paragraph" w:styleId="ad">
    <w:name w:val="No Spacing"/>
    <w:uiPriority w:val="99"/>
    <w:qFormat/>
    <w:rsid w:val="009F0CF4"/>
    <w:rPr>
      <w:rFonts w:ascii="Calibri" w:eastAsia="MS Mincho" w:hAnsi="Calibri" w:cs="Calibri"/>
      <w:sz w:val="22"/>
      <w:szCs w:val="22"/>
    </w:rPr>
  </w:style>
  <w:style w:type="paragraph" w:styleId="ae">
    <w:name w:val="header"/>
    <w:basedOn w:val="a"/>
    <w:link w:val="af"/>
    <w:uiPriority w:val="99"/>
    <w:unhideWhenUsed/>
    <w:rsid w:val="009F0CF4"/>
    <w:pPr>
      <w:tabs>
        <w:tab w:val="center" w:pos="4844"/>
        <w:tab w:val="right" w:pos="9689"/>
      </w:tabs>
    </w:pPr>
  </w:style>
  <w:style w:type="character" w:customStyle="1" w:styleId="af">
    <w:name w:val="Верхний колонтитул Знак"/>
    <w:link w:val="ae"/>
    <w:uiPriority w:val="99"/>
    <w:rsid w:val="009F0CF4"/>
    <w:rPr>
      <w:rFonts w:ascii="Arial" w:eastAsia="Times New Roman" w:hAnsi="Arial" w:cs="Times New Roman"/>
      <w:sz w:val="24"/>
      <w:szCs w:val="24"/>
      <w:lang w:eastAsia="ru-RU"/>
    </w:rPr>
  </w:style>
  <w:style w:type="paragraph" w:styleId="af0">
    <w:name w:val="footer"/>
    <w:basedOn w:val="a"/>
    <w:link w:val="af1"/>
    <w:uiPriority w:val="99"/>
    <w:unhideWhenUsed/>
    <w:rsid w:val="009F0CF4"/>
    <w:pPr>
      <w:tabs>
        <w:tab w:val="center" w:pos="4844"/>
        <w:tab w:val="right" w:pos="9689"/>
      </w:tabs>
    </w:pPr>
  </w:style>
  <w:style w:type="character" w:customStyle="1" w:styleId="af1">
    <w:name w:val="Нижний колонтитул Знак"/>
    <w:link w:val="af0"/>
    <w:uiPriority w:val="99"/>
    <w:rsid w:val="009F0CF4"/>
    <w:rPr>
      <w:rFonts w:ascii="Arial" w:eastAsia="Times New Roman" w:hAnsi="Arial" w:cs="Times New Roman"/>
      <w:sz w:val="24"/>
      <w:szCs w:val="24"/>
      <w:lang w:eastAsia="ru-RU"/>
    </w:rPr>
  </w:style>
  <w:style w:type="table" w:styleId="af2">
    <w:name w:val="Table Grid"/>
    <w:basedOn w:val="a1"/>
    <w:rsid w:val="009F0CF4"/>
    <w:rPr>
      <w:rFonts w:ascii="Calibri" w:eastAsia="MS Mincho"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9F0CF4"/>
    <w:rPr>
      <w:rFonts w:ascii="Tahoma" w:hAnsi="Tahoma"/>
      <w:sz w:val="16"/>
      <w:szCs w:val="16"/>
    </w:rPr>
  </w:style>
  <w:style w:type="character" w:customStyle="1" w:styleId="af4">
    <w:name w:val="Текст выноски Знак"/>
    <w:link w:val="af3"/>
    <w:uiPriority w:val="99"/>
    <w:semiHidden/>
    <w:rsid w:val="009F0CF4"/>
    <w:rPr>
      <w:rFonts w:ascii="Tahoma" w:eastAsia="Times New Roman" w:hAnsi="Tahoma" w:cs="Tahoma"/>
      <w:sz w:val="16"/>
      <w:szCs w:val="16"/>
      <w:lang w:eastAsia="ru-RU"/>
    </w:rPr>
  </w:style>
  <w:style w:type="character" w:styleId="af5">
    <w:name w:val="Emphasis"/>
    <w:qFormat/>
    <w:rsid w:val="009F0CF4"/>
    <w:rPr>
      <w:i/>
      <w:iCs/>
    </w:rPr>
  </w:style>
  <w:style w:type="character" w:styleId="af6">
    <w:name w:val="Subtle Emphasis"/>
    <w:uiPriority w:val="19"/>
    <w:qFormat/>
    <w:rsid w:val="009F0CF4"/>
    <w:rPr>
      <w:i/>
      <w:iCs/>
      <w:color w:val="808080"/>
    </w:rPr>
  </w:style>
  <w:style w:type="character" w:customStyle="1" w:styleId="ac">
    <w:name w:val="Абзац списка Знак"/>
    <w:link w:val="ab"/>
    <w:uiPriority w:val="34"/>
    <w:locked/>
    <w:rsid w:val="00BB5C19"/>
    <w:rPr>
      <w:b/>
      <w:bCs/>
      <w:sz w:val="28"/>
      <w:szCs w:val="28"/>
    </w:rPr>
  </w:style>
  <w:style w:type="character" w:styleId="af7">
    <w:name w:val="Strong"/>
    <w:qFormat/>
    <w:rsid w:val="00AF71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0126">
      <w:bodyDiv w:val="1"/>
      <w:marLeft w:val="0"/>
      <w:marRight w:val="0"/>
      <w:marTop w:val="0"/>
      <w:marBottom w:val="0"/>
      <w:divBdr>
        <w:top w:val="none" w:sz="0" w:space="0" w:color="auto"/>
        <w:left w:val="none" w:sz="0" w:space="0" w:color="auto"/>
        <w:bottom w:val="none" w:sz="0" w:space="0" w:color="auto"/>
        <w:right w:val="none" w:sz="0" w:space="0" w:color="auto"/>
      </w:divBdr>
    </w:div>
    <w:div w:id="130816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ov.a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gro.gov.a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idmetler.agro.gov.a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gov.az" TargetMode="External"/><Relationship Id="rId4" Type="http://schemas.microsoft.com/office/2007/relationships/stylesWithEffects" Target="stylesWithEffects.xml"/><Relationship Id="rId9" Type="http://schemas.openxmlformats.org/officeDocument/2006/relationships/hyperlink" Target="http://www.agro.gov.a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C2F6E-857D-4B3D-984F-21EC0860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2026</Words>
  <Characters>11552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13551</CharactersWithSpaces>
  <SharedDoc>false</SharedDoc>
  <HLinks>
    <vt:vector size="24" baseType="variant">
      <vt:variant>
        <vt:i4>1114182</vt:i4>
      </vt:variant>
      <vt:variant>
        <vt:i4>9</vt:i4>
      </vt:variant>
      <vt:variant>
        <vt:i4>0</vt:i4>
      </vt:variant>
      <vt:variant>
        <vt:i4>5</vt:i4>
      </vt:variant>
      <vt:variant>
        <vt:lpwstr>http://www.e-gov.az/</vt:lpwstr>
      </vt:variant>
      <vt:variant>
        <vt:lpwstr/>
      </vt:variant>
      <vt:variant>
        <vt:i4>2949160</vt:i4>
      </vt:variant>
      <vt:variant>
        <vt:i4>6</vt:i4>
      </vt:variant>
      <vt:variant>
        <vt:i4>0</vt:i4>
      </vt:variant>
      <vt:variant>
        <vt:i4>5</vt:i4>
      </vt:variant>
      <vt:variant>
        <vt:lpwstr>http://www.agro.gov.az/</vt:lpwstr>
      </vt:variant>
      <vt:variant>
        <vt:lpwstr/>
      </vt:variant>
      <vt:variant>
        <vt:i4>1114182</vt:i4>
      </vt:variant>
      <vt:variant>
        <vt:i4>3</vt:i4>
      </vt:variant>
      <vt:variant>
        <vt:i4>0</vt:i4>
      </vt:variant>
      <vt:variant>
        <vt:i4>5</vt:i4>
      </vt:variant>
      <vt:variant>
        <vt:lpwstr>http://www.e-gov.az/</vt:lpwstr>
      </vt:variant>
      <vt:variant>
        <vt:lpwstr/>
      </vt:variant>
      <vt:variant>
        <vt:i4>2949160</vt:i4>
      </vt:variant>
      <vt:variant>
        <vt:i4>0</vt:i4>
      </vt:variant>
      <vt:variant>
        <vt:i4>0</vt:i4>
      </vt:variant>
      <vt:variant>
        <vt:i4>5</vt:i4>
      </vt:variant>
      <vt:variant>
        <vt:lpwstr>http://www.agro.gov.az/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TARLAN</dc:creator>
  <cp:lastModifiedBy>logman.mammadov</cp:lastModifiedBy>
  <cp:revision>8</cp:revision>
  <cp:lastPrinted>2013-05-07T11:52:00Z</cp:lastPrinted>
  <dcterms:created xsi:type="dcterms:W3CDTF">2016-12-06T08:48:00Z</dcterms:created>
  <dcterms:modified xsi:type="dcterms:W3CDTF">2016-12-09T06:23:00Z</dcterms:modified>
</cp:coreProperties>
</file>